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DEDED" w:themeColor="accent3" w:themeTint="33"/>
  <w:body>
    <w:p w:rsidR="007949AA" w:rsidRPr="00473707" w:rsidRDefault="007949AA" w:rsidP="00473707">
      <w:pPr>
        <w:spacing w:after="120" w:line="280" w:lineRule="atLeast"/>
        <w:rPr>
          <w:rFonts w:ascii="Century" w:hAnsi="Century"/>
          <w:lang w:val="es-VE"/>
        </w:rPr>
      </w:pPr>
    </w:p>
    <w:p w:rsidR="007949AA" w:rsidRPr="00473707" w:rsidRDefault="007949AA" w:rsidP="00473707">
      <w:pPr>
        <w:spacing w:after="120" w:line="280" w:lineRule="atLeast"/>
        <w:rPr>
          <w:rFonts w:ascii="Century" w:hAnsi="Century"/>
          <w:lang w:val="es-VE"/>
        </w:rPr>
      </w:pPr>
    </w:p>
    <w:p w:rsidR="00130C50" w:rsidRPr="00084F4C" w:rsidRDefault="00084F4C" w:rsidP="00473707">
      <w:pPr>
        <w:spacing w:after="120" w:line="280" w:lineRule="atLeast"/>
        <w:jc w:val="center"/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</w:pP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T</w:t>
      </w:r>
      <w:r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ít</w:t>
      </w: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ulo en español (M</w:t>
      </w:r>
      <w:r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áxim</w:t>
      </w: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o 15 p</w:t>
      </w:r>
      <w:r>
        <w:rPr>
          <w:rFonts w:asciiTheme="majorHAnsi" w:hAnsiTheme="majorHAnsi" w:cstheme="majorHAnsi"/>
          <w:b/>
          <w:i/>
          <w:color w:val="4472C4" w:themeColor="accent5"/>
          <w:spacing w:val="-2"/>
          <w:sz w:val="32"/>
          <w:lang w:val="es-VE"/>
        </w:rPr>
        <w:t>alabras)</w:t>
      </w:r>
    </w:p>
    <w:p w:rsidR="007949AA" w:rsidRPr="00084F4C" w:rsidRDefault="00084F4C" w:rsidP="00473707">
      <w:pPr>
        <w:spacing w:after="120" w:line="280" w:lineRule="atLeast"/>
        <w:jc w:val="center"/>
        <w:rPr>
          <w:rFonts w:ascii="Century" w:hAnsi="Century"/>
          <w:lang w:val="es-VE"/>
        </w:rPr>
      </w:pPr>
      <w:r w:rsidRPr="00084F4C">
        <w:rPr>
          <w:rFonts w:asciiTheme="majorHAnsi" w:hAnsiTheme="majorHAnsi" w:cstheme="majorHAnsi"/>
          <w:b/>
          <w:i/>
          <w:color w:val="4472C4" w:themeColor="accent5"/>
          <w:spacing w:val="-2"/>
          <w:sz w:val="24"/>
          <w:lang w:val="es-VE"/>
        </w:rPr>
        <w:t xml:space="preserve">Título en ingles 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</w:tblGrid>
      <w:tr w:rsidR="001D6F3E" w:rsidRPr="00A510B6" w:rsidTr="00770F05">
        <w:trPr>
          <w:jc w:val="center"/>
        </w:trPr>
        <w:tc>
          <w:tcPr>
            <w:tcW w:w="4531" w:type="dxa"/>
            <w:vAlign w:val="center"/>
          </w:tcPr>
          <w:p w:rsidR="001D6F3E" w:rsidRPr="00A510B6" w:rsidRDefault="001D6F3E" w:rsidP="00084F4C">
            <w:pPr>
              <w:spacing w:after="120" w:line="280" w:lineRule="atLeast"/>
              <w:jc w:val="center"/>
              <w:rPr>
                <w:rFonts w:asciiTheme="majorHAnsi" w:hAnsiTheme="majorHAnsi" w:cstheme="majorHAnsi"/>
                <w:i/>
                <w:color w:val="595959" w:themeColor="text1" w:themeTint="A6"/>
                <w:lang w:val="es-VE"/>
              </w:rPr>
            </w:pPr>
            <w:r w:rsidRPr="00A510B6">
              <w:rPr>
                <w:rFonts w:asciiTheme="majorHAnsi" w:hAnsiTheme="majorHAnsi" w:cstheme="majorHAnsi"/>
                <w:b/>
                <w:color w:val="595959" w:themeColor="text1" w:themeTint="A6"/>
                <w:vertAlign w:val="superscript"/>
                <w:lang w:val="es-VE"/>
              </w:rPr>
              <w:t>a</w:t>
            </w:r>
            <w:r w:rsidRPr="00A510B6">
              <w:rPr>
                <w:rFonts w:asciiTheme="majorHAnsi" w:hAnsiTheme="majorHAnsi" w:cstheme="majorHAnsi"/>
                <w:b/>
                <w:color w:val="595959" w:themeColor="text1" w:themeTint="A6"/>
                <w:lang w:val="es-VE"/>
              </w:rPr>
              <w:t xml:space="preserve"> </w:t>
            </w:r>
            <w:r w:rsidR="00084F4C">
              <w:rPr>
                <w:rFonts w:asciiTheme="majorHAnsi" w:hAnsiTheme="majorHAnsi" w:cstheme="majorHAnsi"/>
                <w:b/>
                <w:color w:val="595959" w:themeColor="text1" w:themeTint="A6"/>
                <w:lang w:val="es-VE"/>
              </w:rPr>
              <w:t>Nombres y apellidos</w:t>
            </w:r>
            <w:r w:rsidRPr="001D6F3E">
              <w:rPr>
                <w:rFonts w:asciiTheme="majorHAnsi" w:hAnsiTheme="majorHAnsi" w:cstheme="majorHAnsi"/>
                <w:b/>
                <w:color w:val="595959" w:themeColor="text1" w:themeTint="A6"/>
                <w:lang w:val="es-VE"/>
              </w:rPr>
              <w:t xml:space="preserve"> </w:t>
            </w:r>
            <w:r w:rsidRPr="00A510B6">
              <w:rPr>
                <w:rFonts w:asciiTheme="majorHAnsi" w:hAnsiTheme="majorHAnsi" w:cstheme="majorHAnsi"/>
                <w:color w:val="595959" w:themeColor="text1" w:themeTint="A6"/>
                <w:spacing w:val="-2"/>
              </w:rPr>
              <w:sym w:font="Wingdings" w:char="F02A"/>
            </w:r>
          </w:p>
        </w:tc>
      </w:tr>
    </w:tbl>
    <w:p w:rsidR="007949AA" w:rsidRPr="00473707" w:rsidRDefault="007949AA" w:rsidP="00473707">
      <w:pPr>
        <w:spacing w:after="120" w:line="280" w:lineRule="atLeast"/>
        <w:rPr>
          <w:rFonts w:ascii="Century" w:hAnsi="Century"/>
          <w:lang w:val="es-VE"/>
        </w:rPr>
      </w:pPr>
    </w:p>
    <w:tbl>
      <w:tblPr>
        <w:tblStyle w:val="Tablaconcuadrcula"/>
        <w:tblW w:w="10070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4"/>
        <w:gridCol w:w="2556"/>
      </w:tblGrid>
      <w:tr w:rsidR="00A510B6" w:rsidRPr="00084F4C" w:rsidTr="003765C3">
        <w:tc>
          <w:tcPr>
            <w:tcW w:w="7514" w:type="dxa"/>
          </w:tcPr>
          <w:p w:rsidR="00A510B6" w:rsidRPr="00A510B6" w:rsidRDefault="00A510B6" w:rsidP="003765C3">
            <w:pPr>
              <w:shd w:val="clear" w:color="auto" w:fill="5B9BD5" w:themeFill="accent1"/>
              <w:spacing w:after="120"/>
              <w:ind w:right="227"/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  <w:lang w:val="es-VE"/>
              </w:rPr>
            </w:pPr>
            <w:r w:rsidRPr="00A510B6"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  <w:lang w:val="es-VE"/>
              </w:rPr>
              <w:t>Resumen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Contexto: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Objetivo: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>Metodología: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Resultados: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 xml:space="preserve">Conclusión: </w:t>
            </w:r>
          </w:p>
          <w:p w:rsidR="00A510B6" w:rsidRPr="00A510B6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b/>
                <w:i/>
                <w:color w:val="7F7F7F" w:themeColor="text1" w:themeTint="80"/>
                <w:spacing w:val="-2"/>
                <w:sz w:val="32"/>
                <w:lang w:val="es-VE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>Palabras clave: Palabra 1; Palabra 2; Palabra 3; Palabra 4; Palabra 5</w:t>
            </w:r>
            <w:r w:rsidR="00130C50" w:rsidRPr="00130C50">
              <w:rPr>
                <w:rFonts w:asciiTheme="majorHAnsi" w:hAnsiTheme="majorHAnsi" w:cstheme="majorHAnsi"/>
                <w:color w:val="3B3838" w:themeColor="background2" w:themeShade="40"/>
                <w:lang w:val="es-VE"/>
              </w:rPr>
              <w:t>.</w:t>
            </w:r>
          </w:p>
        </w:tc>
        <w:tc>
          <w:tcPr>
            <w:tcW w:w="2556" w:type="dxa"/>
          </w:tcPr>
          <w:p w:rsidR="003765C3" w:rsidRPr="001D6F3E" w:rsidRDefault="00A510B6" w:rsidP="00AF3DCB">
            <w:pP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</w:pPr>
            <w:r w:rsidRPr="00AF3DCB">
              <w:rPr>
                <w:rFonts w:asciiTheme="majorHAnsi" w:hAnsiTheme="majorHAnsi" w:cstheme="majorHAnsi"/>
                <w:b/>
                <w:color w:val="4472C4" w:themeColor="accent5"/>
                <w:spacing w:val="-2"/>
                <w:szCs w:val="16"/>
                <w:vertAlign w:val="superscript"/>
                <w:lang w:val="es-VE"/>
              </w:rPr>
              <w:t>a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</w:t>
            </w:r>
            <w:proofErr w:type="spellStart"/>
            <w:r w:rsidR="00084F4C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Institucion</w:t>
            </w:r>
            <w:proofErr w:type="spellEnd"/>
            <w:r w:rsidR="001D6F3E"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. </w:t>
            </w:r>
            <w:r w:rsidR="00084F4C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Ciudad</w:t>
            </w:r>
            <w:r w:rsidR="001D6F3E"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, </w:t>
            </w:r>
            <w:proofErr w:type="spellStart"/>
            <w:r w:rsidR="00084F4C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Pais</w:t>
            </w:r>
            <w:proofErr w:type="spellEnd"/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. Correo: </w:t>
            </w:r>
            <w:hyperlink r:id="rId8" w:history="1">
              <w:r w:rsidR="00F64C28" w:rsidRPr="00922544">
                <w:rPr>
                  <w:rStyle w:val="Hipervnculo"/>
                  <w:rFonts w:asciiTheme="majorHAnsi" w:hAnsiTheme="majorHAnsi" w:cstheme="majorHAnsi"/>
                  <w:spacing w:val="-2"/>
                  <w:sz w:val="16"/>
                  <w:szCs w:val="16"/>
                  <w:lang w:val="es-VE"/>
                </w:rPr>
                <w:t>XXXXXX@gmail.com</w:t>
              </w:r>
            </w:hyperlink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. </w:t>
            </w:r>
            <w:proofErr w:type="spellStart"/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Orcid</w:t>
            </w:r>
            <w:proofErr w:type="spellEnd"/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: </w:t>
            </w:r>
            <w:hyperlink r:id="rId9" w:history="1">
              <w:r w:rsidR="00F64C28" w:rsidRPr="00922544">
                <w:rPr>
                  <w:rStyle w:val="Hipervnculo"/>
                  <w:rFonts w:asciiTheme="majorHAnsi" w:hAnsiTheme="majorHAnsi" w:cstheme="majorHAnsi"/>
                  <w:spacing w:val="-2"/>
                  <w:sz w:val="16"/>
                  <w:szCs w:val="16"/>
                  <w:lang w:val="es-VE"/>
                </w:rPr>
                <w:t>https://orcid.org/XXX-XXXX-XXXX-XXXX</w:t>
              </w:r>
            </w:hyperlink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</w:t>
            </w:r>
          </w:p>
          <w:p w:rsidR="003765C3" w:rsidRPr="001D6F3E" w:rsidRDefault="003765C3" w:rsidP="003765C3">
            <w:pPr>
              <w:spacing w:before="120" w:after="120"/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</w:pPr>
            <w:r w:rsidRPr="001D6F3E">
              <w:rPr>
                <w:rFonts w:asciiTheme="majorHAnsi" w:hAnsiTheme="majorHAnsi" w:cstheme="majorHAnsi"/>
                <w:b/>
                <w:color w:val="7F7F7F" w:themeColor="text1" w:themeTint="80"/>
                <w:spacing w:val="-2"/>
                <w:sz w:val="16"/>
                <w:szCs w:val="16"/>
                <w:lang w:val="es-VE"/>
              </w:rPr>
              <w:t xml:space="preserve">Historia del artículo: 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Artículo recibido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16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de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junio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2025| Aceptado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05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de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agosto 2025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| Publicado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03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de 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septiembre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 xml:space="preserve"> 202</w:t>
            </w:r>
            <w:r w:rsidR="00AF3DCB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szCs w:val="16"/>
                <w:lang w:val="es-VE"/>
              </w:rPr>
              <w:t>5</w:t>
            </w:r>
          </w:p>
          <w:p w:rsidR="00A510B6" w:rsidRPr="001D6F3E" w:rsidRDefault="00A510B6" w:rsidP="003765C3">
            <w:pPr>
              <w:spacing w:after="120"/>
              <w:rPr>
                <w:rFonts w:asciiTheme="majorHAnsi" w:hAnsiTheme="majorHAnsi" w:cstheme="majorHAnsi"/>
                <w:b/>
                <w:color w:val="4472C4" w:themeColor="accent5"/>
                <w:spacing w:val="-2"/>
                <w:sz w:val="16"/>
                <w:szCs w:val="16"/>
                <w:vertAlign w:val="superscript"/>
                <w:lang w:val="es-VE"/>
              </w:rPr>
            </w:pPr>
          </w:p>
        </w:tc>
      </w:tr>
      <w:tr w:rsidR="00A510B6" w:rsidRPr="001D6F3E" w:rsidTr="003765C3">
        <w:tc>
          <w:tcPr>
            <w:tcW w:w="7514" w:type="dxa"/>
          </w:tcPr>
          <w:p w:rsidR="00A510B6" w:rsidRPr="00433E88" w:rsidRDefault="00A510B6" w:rsidP="003765C3">
            <w:pPr>
              <w:shd w:val="clear" w:color="auto" w:fill="5B9BD5" w:themeFill="accent1"/>
              <w:spacing w:before="240" w:after="120"/>
              <w:ind w:right="227"/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</w:rPr>
            </w:pPr>
            <w:r w:rsidRPr="00433E88">
              <w:rPr>
                <w:rFonts w:asciiTheme="majorHAnsi" w:hAnsiTheme="majorHAnsi" w:cstheme="majorHAnsi"/>
                <w:b/>
                <w:color w:val="FFFFFF" w:themeColor="background1"/>
                <w:spacing w:val="-2"/>
                <w:sz w:val="32"/>
              </w:rPr>
              <w:t xml:space="preserve">Abstract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Context: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Objective: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 Methodology: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Results: </w:t>
            </w:r>
          </w:p>
          <w:p w:rsidR="00F64C28" w:rsidRPr="00F64C28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 xml:space="preserve">Conclusion: </w:t>
            </w:r>
          </w:p>
          <w:p w:rsidR="00A510B6" w:rsidRPr="00A510B6" w:rsidRDefault="00F64C28" w:rsidP="00F64C28">
            <w:pPr>
              <w:spacing w:after="120"/>
              <w:ind w:right="227"/>
              <w:jc w:val="both"/>
              <w:rPr>
                <w:rFonts w:asciiTheme="majorHAnsi" w:hAnsiTheme="majorHAnsi" w:cstheme="majorHAnsi"/>
                <w:color w:val="3B3838" w:themeColor="background2" w:themeShade="40"/>
              </w:rPr>
            </w:pPr>
            <w:r w:rsidRPr="00F64C28">
              <w:rPr>
                <w:rFonts w:asciiTheme="majorHAnsi" w:hAnsiTheme="majorHAnsi" w:cstheme="majorHAnsi"/>
                <w:color w:val="3B3838" w:themeColor="background2" w:themeShade="40"/>
              </w:rPr>
              <w:t>Keywords: Word 1; Word 2; Word 3; Word 4; Word 5</w:t>
            </w:r>
            <w:r w:rsidR="00433E88" w:rsidRPr="00433E88">
              <w:rPr>
                <w:rFonts w:asciiTheme="majorHAnsi" w:hAnsiTheme="majorHAnsi" w:cstheme="majorHAnsi"/>
                <w:color w:val="3B3838" w:themeColor="background2" w:themeShade="40"/>
              </w:rPr>
              <w:t>.</w:t>
            </w:r>
            <w:r w:rsidR="00A510B6" w:rsidRPr="00A510B6">
              <w:rPr>
                <w:rFonts w:asciiTheme="majorHAnsi" w:hAnsiTheme="majorHAnsi" w:cstheme="majorHAnsi"/>
                <w:color w:val="3B3838" w:themeColor="background2" w:themeShade="40"/>
              </w:rPr>
              <w:t xml:space="preserve"> </w:t>
            </w:r>
          </w:p>
          <w:p w:rsidR="00A510B6" w:rsidRPr="00084F4C" w:rsidRDefault="00A510B6" w:rsidP="003765C3">
            <w:pPr>
              <w:spacing w:after="120"/>
              <w:ind w:right="227"/>
              <w:rPr>
                <w:rFonts w:asciiTheme="majorHAnsi" w:hAnsiTheme="majorHAnsi" w:cstheme="majorHAnsi"/>
                <w:b/>
                <w:i/>
                <w:color w:val="7F7F7F" w:themeColor="text1" w:themeTint="80"/>
                <w:spacing w:val="-2"/>
                <w:sz w:val="32"/>
              </w:rPr>
            </w:pPr>
          </w:p>
        </w:tc>
        <w:tc>
          <w:tcPr>
            <w:tcW w:w="2556" w:type="dxa"/>
          </w:tcPr>
          <w:p w:rsidR="00A510B6" w:rsidRPr="00084F4C" w:rsidRDefault="00A510B6" w:rsidP="00A510B6">
            <w:pP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4"/>
              </w:rPr>
            </w:pPr>
          </w:p>
          <w:p w:rsidR="00A510B6" w:rsidRPr="001D6F3E" w:rsidRDefault="00A510B6" w:rsidP="00A510B6">
            <w:pPr>
              <w:spacing w:after="60"/>
              <w:rPr>
                <w:rFonts w:asciiTheme="majorHAnsi" w:hAnsiTheme="majorHAnsi" w:cstheme="majorHAnsi"/>
                <w:b/>
                <w:color w:val="7F7F7F" w:themeColor="text1" w:themeTint="80"/>
                <w:spacing w:val="-2"/>
                <w:sz w:val="16"/>
                <w:lang w:val="es-VE"/>
              </w:rPr>
            </w:pPr>
            <w:r w:rsidRPr="001D6F3E">
              <w:rPr>
                <w:rFonts w:asciiTheme="majorHAnsi" w:hAnsiTheme="majorHAnsi" w:cstheme="majorHAnsi"/>
                <w:b/>
                <w:color w:val="7F7F7F" w:themeColor="text1" w:themeTint="80"/>
                <w:spacing w:val="-2"/>
                <w:sz w:val="16"/>
                <w:lang w:val="es-VE"/>
              </w:rPr>
              <w:t xml:space="preserve">Cómo citar: </w:t>
            </w:r>
          </w:p>
          <w:p w:rsidR="00A510B6" w:rsidRPr="00A510B6" w:rsidRDefault="001D6F3E" w:rsidP="001D6F3E">
            <w:pPr>
              <w:spacing w:after="120"/>
              <w:rPr>
                <w:rFonts w:asciiTheme="majorHAnsi" w:hAnsiTheme="majorHAnsi" w:cstheme="majorHAnsi"/>
                <w:b/>
                <w:i/>
                <w:color w:val="7F7F7F" w:themeColor="text1" w:themeTint="80"/>
                <w:spacing w:val="-2"/>
                <w:sz w:val="32"/>
                <w:lang w:val="es-VE"/>
              </w:rPr>
            </w:pPr>
            <w:r w:rsidRPr="00A510B6">
              <w:rPr>
                <w:rFonts w:asciiTheme="majorHAnsi" w:hAnsiTheme="majorHAnsi" w:cstheme="majorHAnsi"/>
                <w:noProof/>
              </w:rPr>
              <w:drawing>
                <wp:anchor distT="0" distB="0" distL="114300" distR="114300" simplePos="0" relativeHeight="251659264" behindDoc="0" locked="0" layoutInCell="1" allowOverlap="1" wp14:anchorId="50B85F26" wp14:editId="4C271935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953800</wp:posOffset>
                  </wp:positionV>
                  <wp:extent cx="712470" cy="247650"/>
                  <wp:effectExtent l="0" t="0" r="0" b="0"/>
                  <wp:wrapNone/>
                  <wp:docPr id="63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n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470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>Escalona Pardo</w:t>
            </w:r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>;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 </w:t>
            </w:r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>E.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 (2025)</w:t>
            </w:r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. 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Tecnologías de la Información y Comunicación en contextos sociales: acceso, uso y percepción comunitaria ecuatoriana. </w:t>
            </w:r>
            <w:r w:rsidRPr="001D6F3E">
              <w:rPr>
                <w:rFonts w:asciiTheme="majorHAnsi" w:hAnsiTheme="majorHAnsi" w:cstheme="majorHAnsi"/>
                <w:i/>
                <w:color w:val="171717" w:themeColor="background2" w:themeShade="1A"/>
                <w:spacing w:val="-2"/>
                <w:sz w:val="16"/>
                <w:lang w:val="es-VE"/>
              </w:rPr>
              <w:t xml:space="preserve">Revista Paraguaya </w:t>
            </w:r>
            <w:r>
              <w:rPr>
                <w:rFonts w:asciiTheme="majorHAnsi" w:hAnsiTheme="majorHAnsi" w:cstheme="majorHAnsi"/>
                <w:i/>
                <w:color w:val="171717" w:themeColor="background2" w:themeShade="1A"/>
                <w:spacing w:val="-2"/>
                <w:sz w:val="16"/>
                <w:lang w:val="es-VE"/>
              </w:rPr>
              <w:t>d</w:t>
            </w:r>
            <w:r w:rsidRPr="001D6F3E">
              <w:rPr>
                <w:rFonts w:asciiTheme="majorHAnsi" w:hAnsiTheme="majorHAnsi" w:cstheme="majorHAnsi"/>
                <w:i/>
                <w:color w:val="171717" w:themeColor="background2" w:themeShade="1A"/>
                <w:spacing w:val="-2"/>
                <w:sz w:val="16"/>
                <w:lang w:val="es-VE"/>
              </w:rPr>
              <w:t>e Pedagogía</w:t>
            </w:r>
            <w:r w:rsidRPr="001D6F3E"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, 2(5), 38-52. </w:t>
            </w:r>
            <w:hyperlink r:id="rId11" w:history="1">
              <w:r w:rsidRPr="00CE33C0">
                <w:rPr>
                  <w:rStyle w:val="Hipervnculo"/>
                  <w:rFonts w:asciiTheme="majorHAnsi" w:hAnsiTheme="majorHAnsi" w:cstheme="majorHAnsi"/>
                  <w:spacing w:val="-2"/>
                  <w:sz w:val="16"/>
                  <w:lang w:val="es-VE"/>
                </w:rPr>
                <w:t>https://doi.org/10.33996/rpp.v2i5.23</w:t>
              </w:r>
            </w:hyperlink>
            <w:r>
              <w:rPr>
                <w:rFonts w:asciiTheme="majorHAnsi" w:hAnsiTheme="majorHAnsi" w:cstheme="majorHAnsi"/>
                <w:color w:val="171717" w:themeColor="background2" w:themeShade="1A"/>
                <w:spacing w:val="-2"/>
                <w:sz w:val="16"/>
                <w:lang w:val="es-VE"/>
              </w:rPr>
              <w:t xml:space="preserve"> </w:t>
            </w:r>
          </w:p>
        </w:tc>
      </w:tr>
    </w:tbl>
    <w:p w:rsidR="00A510B6" w:rsidRDefault="00A510B6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F64C28" w:rsidRDefault="00F64C28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1D6F3E" w:rsidRDefault="001D6F3E" w:rsidP="00A510B6">
      <w:pPr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</w:p>
    <w:p w:rsidR="007949AA" w:rsidRPr="00A510B6" w:rsidRDefault="007949AA" w:rsidP="000276AF">
      <w:pPr>
        <w:shd w:val="clear" w:color="auto" w:fill="5B9BD5" w:themeFill="accent1"/>
        <w:spacing w:after="120" w:line="280" w:lineRule="atLeast"/>
        <w:rPr>
          <w:rFonts w:asciiTheme="majorHAnsi" w:hAnsiTheme="majorHAnsi" w:cstheme="majorHAnsi"/>
          <w:b/>
          <w:color w:val="FFFFFF" w:themeColor="background1"/>
          <w:spacing w:val="-2"/>
          <w:sz w:val="32"/>
          <w:lang w:val="es-VE"/>
        </w:rPr>
      </w:pPr>
      <w:r w:rsidRPr="00A510B6">
        <w:rPr>
          <w:rFonts w:asciiTheme="majorHAnsi" w:hAnsiTheme="majorHAnsi" w:cstheme="majorHAnsi"/>
          <w:b/>
          <w:color w:val="FFFFFF" w:themeColor="background1"/>
          <w:spacing w:val="-2"/>
          <w:sz w:val="32"/>
          <w:lang w:val="es-VE"/>
        </w:rPr>
        <w:lastRenderedPageBreak/>
        <w:t>Introducción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Presenta el problema de conocimiento y justifica la necesidad de la revisión.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Debe incluir:</w:t>
      </w:r>
    </w:p>
    <w:p w:rsidR="00716B5F" w:rsidRPr="00716B5F" w:rsidRDefault="00716B5F" w:rsidP="00716B5F">
      <w:pPr>
        <w:pStyle w:val="Prrafodelista"/>
        <w:numPr>
          <w:ilvl w:val="0"/>
          <w:numId w:val="13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Importancia del tema en educación</w:t>
      </w:r>
    </w:p>
    <w:p w:rsidR="00716B5F" w:rsidRPr="00716B5F" w:rsidRDefault="00716B5F" w:rsidP="00716B5F">
      <w:pPr>
        <w:pStyle w:val="Prrafodelista"/>
        <w:numPr>
          <w:ilvl w:val="0"/>
          <w:numId w:val="13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Evolución conceptual del fenómeno</w:t>
      </w:r>
    </w:p>
    <w:p w:rsidR="00716B5F" w:rsidRPr="00716B5F" w:rsidRDefault="00716B5F" w:rsidP="00716B5F">
      <w:pPr>
        <w:pStyle w:val="Prrafodelista"/>
        <w:numPr>
          <w:ilvl w:val="0"/>
          <w:numId w:val="13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Brecha de conocimiento</w:t>
      </w:r>
    </w:p>
    <w:p w:rsidR="00716B5F" w:rsidRPr="00716B5F" w:rsidRDefault="00716B5F" w:rsidP="00716B5F">
      <w:pPr>
        <w:pStyle w:val="Prrafodelista"/>
        <w:numPr>
          <w:ilvl w:val="0"/>
          <w:numId w:val="13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Objetivo de la revisión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bCs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b/>
          <w:bCs/>
          <w:sz w:val="24"/>
          <w:szCs w:val="24"/>
          <w:lang w:val="es-VE"/>
        </w:rPr>
        <w:t xml:space="preserve">Extensión sugerida: </w:t>
      </w:r>
      <w:r w:rsidRPr="00716B5F">
        <w:rPr>
          <w:rFonts w:asciiTheme="majorHAnsi" w:hAnsiTheme="majorHAnsi" w:cstheme="majorHAnsi"/>
          <w:bCs/>
          <w:sz w:val="24"/>
          <w:szCs w:val="24"/>
          <w:lang w:val="es-VE"/>
        </w:rPr>
        <w:t>900 – 1.400 palabras</w:t>
      </w:r>
    </w:p>
    <w:p w:rsidR="00AF3DCB" w:rsidRPr="00473707" w:rsidRDefault="00AF3DCB" w:rsidP="00473707">
      <w:pPr>
        <w:spacing w:after="120" w:line="280" w:lineRule="atLeast"/>
        <w:jc w:val="both"/>
        <w:rPr>
          <w:rFonts w:ascii="Century" w:hAnsi="Century"/>
          <w:b/>
          <w:bCs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Materiales y métodos</w:t>
      </w:r>
    </w:p>
    <w:p w:rsidR="00716B5F" w:rsidRPr="00716B5F" w:rsidRDefault="00716B5F" w:rsidP="00716B5F">
      <w:pPr>
        <w:pStyle w:val="NormalWeb"/>
        <w:spacing w:before="0" w:beforeAutospacing="0" w:after="120" w:afterAutospacing="0" w:line="300" w:lineRule="exact"/>
        <w:rPr>
          <w:rFonts w:asciiTheme="majorHAnsi" w:hAnsiTheme="majorHAnsi" w:cstheme="majorHAnsi"/>
          <w:lang w:val="es-VE"/>
        </w:rPr>
      </w:pPr>
      <w:r w:rsidRPr="00716B5F">
        <w:rPr>
          <w:rFonts w:asciiTheme="majorHAnsi" w:hAnsiTheme="majorHAnsi" w:cstheme="majorHAnsi"/>
          <w:lang w:val="es-VE"/>
        </w:rPr>
        <w:t>Debe permitir reproducir la búsqueda bibliográfica.</w:t>
      </w:r>
    </w:p>
    <w:p w:rsidR="00716B5F" w:rsidRPr="00716B5F" w:rsidRDefault="00716B5F" w:rsidP="00716B5F">
      <w:pPr>
        <w:pStyle w:val="Ttulo3"/>
        <w:tabs>
          <w:tab w:val="clear" w:pos="2160"/>
          <w:tab w:val="num" w:pos="1134"/>
        </w:tabs>
        <w:spacing w:before="0" w:line="300" w:lineRule="exact"/>
        <w:ind w:left="0"/>
        <w:rPr>
          <w:rFonts w:asciiTheme="majorHAnsi" w:hAnsiTheme="majorHAnsi" w:cstheme="majorHAnsi"/>
          <w:b/>
        </w:rPr>
      </w:pPr>
      <w:r w:rsidRPr="00716B5F">
        <w:rPr>
          <w:rFonts w:asciiTheme="majorHAnsi" w:hAnsiTheme="majorHAnsi" w:cstheme="majorHAnsi"/>
          <w:b/>
        </w:rPr>
        <w:t>Tipo de revisión</w:t>
      </w:r>
    </w:p>
    <w:p w:rsidR="00716B5F" w:rsidRPr="00716B5F" w:rsidRDefault="00716B5F" w:rsidP="00716B5F">
      <w:pPr>
        <w:pStyle w:val="NormalWeb"/>
        <w:spacing w:before="0" w:beforeAutospacing="0" w:after="120" w:afterAutospacing="0" w:line="300" w:lineRule="exact"/>
        <w:rPr>
          <w:rFonts w:asciiTheme="majorHAnsi" w:hAnsiTheme="majorHAnsi" w:cstheme="majorHAnsi"/>
          <w:lang w:val="es-VE"/>
        </w:rPr>
      </w:pPr>
      <w:r w:rsidRPr="00716B5F">
        <w:rPr>
          <w:rFonts w:asciiTheme="majorHAnsi" w:hAnsiTheme="majorHAnsi" w:cstheme="majorHAnsi"/>
          <w:lang w:val="es-VE"/>
        </w:rPr>
        <w:t xml:space="preserve">Sistemática, </w:t>
      </w:r>
      <w:proofErr w:type="spellStart"/>
      <w:r w:rsidRPr="00716B5F">
        <w:rPr>
          <w:rFonts w:asciiTheme="majorHAnsi" w:hAnsiTheme="majorHAnsi" w:cstheme="majorHAnsi"/>
          <w:lang w:val="es-VE"/>
        </w:rPr>
        <w:t>scoping</w:t>
      </w:r>
      <w:proofErr w:type="spellEnd"/>
      <w:r w:rsidRPr="00716B5F">
        <w:rPr>
          <w:rFonts w:asciiTheme="majorHAnsi" w:hAnsiTheme="majorHAnsi" w:cstheme="majorHAnsi"/>
          <w:lang w:val="es-VE"/>
        </w:rPr>
        <w:t>, integrativa o narrativa crítica.</w:t>
      </w:r>
    </w:p>
    <w:p w:rsidR="00716B5F" w:rsidRPr="00716B5F" w:rsidRDefault="00716B5F" w:rsidP="00716B5F">
      <w:pPr>
        <w:pStyle w:val="Ttulo3"/>
        <w:tabs>
          <w:tab w:val="clear" w:pos="2160"/>
          <w:tab w:val="num" w:pos="1134"/>
        </w:tabs>
        <w:spacing w:before="0" w:line="300" w:lineRule="exact"/>
        <w:ind w:left="0"/>
        <w:rPr>
          <w:rFonts w:asciiTheme="majorHAnsi" w:hAnsiTheme="majorHAnsi" w:cstheme="majorHAnsi"/>
          <w:b/>
        </w:rPr>
      </w:pPr>
      <w:r w:rsidRPr="00716B5F">
        <w:rPr>
          <w:rFonts w:asciiTheme="majorHAnsi" w:hAnsiTheme="majorHAnsi" w:cstheme="majorHAnsi"/>
          <w:b/>
        </w:rPr>
        <w:t>Estrategia de búsqueda</w:t>
      </w:r>
    </w:p>
    <w:p w:rsidR="00716B5F" w:rsidRPr="00716B5F" w:rsidRDefault="00716B5F" w:rsidP="00716B5F">
      <w:pPr>
        <w:pStyle w:val="NormalWeb"/>
        <w:numPr>
          <w:ilvl w:val="0"/>
          <w:numId w:val="14"/>
        </w:numPr>
        <w:spacing w:before="0" w:beforeAutospacing="0" w:after="120" w:afterAutospacing="0" w:line="300" w:lineRule="exact"/>
        <w:rPr>
          <w:rFonts w:asciiTheme="majorHAnsi" w:hAnsiTheme="majorHAnsi" w:cstheme="majorHAnsi"/>
          <w:lang w:val="es-VE"/>
        </w:rPr>
      </w:pPr>
      <w:r w:rsidRPr="00716B5F">
        <w:rPr>
          <w:rFonts w:asciiTheme="majorHAnsi" w:hAnsiTheme="majorHAnsi" w:cstheme="majorHAnsi"/>
          <w:lang w:val="es-VE"/>
        </w:rPr>
        <w:t>Bases de datos (</w:t>
      </w:r>
      <w:proofErr w:type="spellStart"/>
      <w:r w:rsidRPr="00716B5F">
        <w:rPr>
          <w:rFonts w:asciiTheme="majorHAnsi" w:hAnsiTheme="majorHAnsi" w:cstheme="majorHAnsi"/>
          <w:lang w:val="es-VE"/>
        </w:rPr>
        <w:t>Scopus</w:t>
      </w:r>
      <w:proofErr w:type="spellEnd"/>
      <w:r w:rsidRPr="00716B5F">
        <w:rPr>
          <w:rFonts w:asciiTheme="majorHAnsi" w:hAnsiTheme="majorHAnsi" w:cstheme="majorHAnsi"/>
          <w:lang w:val="es-VE"/>
        </w:rPr>
        <w:t xml:space="preserve">, </w:t>
      </w:r>
      <w:proofErr w:type="spellStart"/>
      <w:r w:rsidRPr="00716B5F">
        <w:rPr>
          <w:rFonts w:asciiTheme="majorHAnsi" w:hAnsiTheme="majorHAnsi" w:cstheme="majorHAnsi"/>
          <w:lang w:val="es-VE"/>
        </w:rPr>
        <w:t>WoS</w:t>
      </w:r>
      <w:proofErr w:type="spellEnd"/>
      <w:r w:rsidRPr="00716B5F">
        <w:rPr>
          <w:rFonts w:asciiTheme="majorHAnsi" w:hAnsiTheme="majorHAnsi" w:cstheme="majorHAnsi"/>
          <w:lang w:val="es-VE"/>
        </w:rPr>
        <w:t xml:space="preserve">, </w:t>
      </w:r>
      <w:proofErr w:type="spellStart"/>
      <w:r w:rsidRPr="00716B5F">
        <w:rPr>
          <w:rFonts w:asciiTheme="majorHAnsi" w:hAnsiTheme="majorHAnsi" w:cstheme="majorHAnsi"/>
          <w:lang w:val="es-VE"/>
        </w:rPr>
        <w:t>Scielo</w:t>
      </w:r>
      <w:proofErr w:type="spellEnd"/>
      <w:r w:rsidRPr="00716B5F">
        <w:rPr>
          <w:rFonts w:asciiTheme="majorHAnsi" w:hAnsiTheme="majorHAnsi" w:cstheme="majorHAnsi"/>
          <w:lang w:val="es-VE"/>
        </w:rPr>
        <w:t>, ERIC, etc.)</w:t>
      </w:r>
    </w:p>
    <w:p w:rsidR="00716B5F" w:rsidRPr="00716B5F" w:rsidRDefault="00716B5F" w:rsidP="00716B5F">
      <w:pPr>
        <w:pStyle w:val="NormalWeb"/>
        <w:numPr>
          <w:ilvl w:val="0"/>
          <w:numId w:val="14"/>
        </w:numPr>
        <w:spacing w:before="0" w:beforeAutospacing="0" w:after="120" w:afterAutospacing="0" w:line="300" w:lineRule="exact"/>
        <w:rPr>
          <w:rFonts w:asciiTheme="majorHAnsi" w:hAnsiTheme="majorHAnsi" w:cstheme="majorHAnsi"/>
        </w:rPr>
      </w:pPr>
      <w:r w:rsidRPr="00716B5F">
        <w:rPr>
          <w:rFonts w:asciiTheme="majorHAnsi" w:hAnsiTheme="majorHAnsi" w:cstheme="majorHAnsi"/>
        </w:rPr>
        <w:t xml:space="preserve">Palabras clave y </w:t>
      </w:r>
      <w:proofErr w:type="spellStart"/>
      <w:r w:rsidRPr="00716B5F">
        <w:rPr>
          <w:rFonts w:asciiTheme="majorHAnsi" w:hAnsiTheme="majorHAnsi" w:cstheme="majorHAnsi"/>
        </w:rPr>
        <w:t>operadores</w:t>
      </w:r>
      <w:proofErr w:type="spellEnd"/>
      <w:r w:rsidRPr="00716B5F">
        <w:rPr>
          <w:rFonts w:asciiTheme="majorHAnsi" w:hAnsiTheme="majorHAnsi" w:cstheme="majorHAnsi"/>
        </w:rPr>
        <w:t xml:space="preserve"> </w:t>
      </w:r>
      <w:proofErr w:type="spellStart"/>
      <w:r w:rsidRPr="00716B5F">
        <w:rPr>
          <w:rFonts w:asciiTheme="majorHAnsi" w:hAnsiTheme="majorHAnsi" w:cstheme="majorHAnsi"/>
        </w:rPr>
        <w:t>booleanos</w:t>
      </w:r>
      <w:proofErr w:type="spellEnd"/>
    </w:p>
    <w:p w:rsidR="00716B5F" w:rsidRPr="00716B5F" w:rsidRDefault="00716B5F" w:rsidP="00716B5F">
      <w:pPr>
        <w:pStyle w:val="NormalWeb"/>
        <w:numPr>
          <w:ilvl w:val="0"/>
          <w:numId w:val="14"/>
        </w:numPr>
        <w:spacing w:before="0" w:beforeAutospacing="0" w:after="120" w:afterAutospacing="0" w:line="300" w:lineRule="exact"/>
        <w:rPr>
          <w:rFonts w:asciiTheme="majorHAnsi" w:hAnsiTheme="majorHAnsi" w:cstheme="majorHAnsi"/>
        </w:rPr>
      </w:pPr>
      <w:proofErr w:type="spellStart"/>
      <w:r w:rsidRPr="00716B5F">
        <w:rPr>
          <w:rFonts w:asciiTheme="majorHAnsi" w:hAnsiTheme="majorHAnsi" w:cstheme="majorHAnsi"/>
        </w:rPr>
        <w:t>Periodo</w:t>
      </w:r>
      <w:proofErr w:type="spellEnd"/>
      <w:r w:rsidRPr="00716B5F">
        <w:rPr>
          <w:rFonts w:asciiTheme="majorHAnsi" w:hAnsiTheme="majorHAnsi" w:cstheme="majorHAnsi"/>
        </w:rPr>
        <w:t xml:space="preserve"> temporal</w:t>
      </w:r>
    </w:p>
    <w:p w:rsidR="00716B5F" w:rsidRPr="00716B5F" w:rsidRDefault="00716B5F" w:rsidP="00716B5F">
      <w:pPr>
        <w:pStyle w:val="Ttulo3"/>
        <w:tabs>
          <w:tab w:val="clear" w:pos="2160"/>
          <w:tab w:val="num" w:pos="1134"/>
        </w:tabs>
        <w:spacing w:before="0" w:line="300" w:lineRule="exact"/>
        <w:ind w:left="0"/>
        <w:rPr>
          <w:rFonts w:asciiTheme="majorHAnsi" w:hAnsiTheme="majorHAnsi" w:cstheme="majorHAnsi"/>
          <w:b/>
        </w:rPr>
      </w:pPr>
      <w:r w:rsidRPr="00716B5F">
        <w:rPr>
          <w:rFonts w:asciiTheme="majorHAnsi" w:hAnsiTheme="majorHAnsi" w:cstheme="majorHAnsi"/>
          <w:b/>
        </w:rPr>
        <w:t>Criterios de inclusión y exclusión</w:t>
      </w:r>
    </w:p>
    <w:p w:rsidR="00716B5F" w:rsidRPr="00716B5F" w:rsidRDefault="00716B5F" w:rsidP="00716B5F">
      <w:pPr>
        <w:pStyle w:val="NormalWeb"/>
        <w:numPr>
          <w:ilvl w:val="0"/>
          <w:numId w:val="15"/>
        </w:numPr>
        <w:spacing w:before="0" w:beforeAutospacing="0" w:after="120" w:afterAutospacing="0" w:line="300" w:lineRule="exact"/>
        <w:rPr>
          <w:rFonts w:asciiTheme="majorHAnsi" w:hAnsiTheme="majorHAnsi" w:cstheme="majorHAnsi"/>
        </w:rPr>
      </w:pPr>
      <w:proofErr w:type="spellStart"/>
      <w:r w:rsidRPr="00716B5F">
        <w:rPr>
          <w:rFonts w:asciiTheme="majorHAnsi" w:hAnsiTheme="majorHAnsi" w:cstheme="majorHAnsi"/>
        </w:rPr>
        <w:t>Tipo</w:t>
      </w:r>
      <w:proofErr w:type="spellEnd"/>
      <w:r w:rsidRPr="00716B5F">
        <w:rPr>
          <w:rFonts w:asciiTheme="majorHAnsi" w:hAnsiTheme="majorHAnsi" w:cstheme="majorHAnsi"/>
        </w:rPr>
        <w:t xml:space="preserve"> de </w:t>
      </w:r>
      <w:proofErr w:type="spellStart"/>
      <w:r w:rsidRPr="00716B5F">
        <w:rPr>
          <w:rFonts w:asciiTheme="majorHAnsi" w:hAnsiTheme="majorHAnsi" w:cstheme="majorHAnsi"/>
        </w:rPr>
        <w:t>documento</w:t>
      </w:r>
      <w:proofErr w:type="spellEnd"/>
    </w:p>
    <w:p w:rsidR="00716B5F" w:rsidRPr="00716B5F" w:rsidRDefault="00716B5F" w:rsidP="00716B5F">
      <w:pPr>
        <w:pStyle w:val="NormalWeb"/>
        <w:numPr>
          <w:ilvl w:val="0"/>
          <w:numId w:val="15"/>
        </w:numPr>
        <w:spacing w:before="0" w:beforeAutospacing="0" w:after="120" w:afterAutospacing="0" w:line="300" w:lineRule="exact"/>
        <w:rPr>
          <w:rFonts w:asciiTheme="majorHAnsi" w:hAnsiTheme="majorHAnsi" w:cstheme="majorHAnsi"/>
        </w:rPr>
      </w:pPr>
      <w:proofErr w:type="spellStart"/>
      <w:r w:rsidRPr="00716B5F">
        <w:rPr>
          <w:rFonts w:asciiTheme="majorHAnsi" w:hAnsiTheme="majorHAnsi" w:cstheme="majorHAnsi"/>
        </w:rPr>
        <w:t>Idioma</w:t>
      </w:r>
      <w:proofErr w:type="spellEnd"/>
    </w:p>
    <w:p w:rsidR="00716B5F" w:rsidRPr="00716B5F" w:rsidRDefault="00716B5F" w:rsidP="00716B5F">
      <w:pPr>
        <w:pStyle w:val="NormalWeb"/>
        <w:numPr>
          <w:ilvl w:val="0"/>
          <w:numId w:val="15"/>
        </w:numPr>
        <w:spacing w:before="0" w:beforeAutospacing="0" w:after="120" w:afterAutospacing="0" w:line="300" w:lineRule="exact"/>
        <w:rPr>
          <w:rFonts w:asciiTheme="majorHAnsi" w:hAnsiTheme="majorHAnsi" w:cstheme="majorHAnsi"/>
        </w:rPr>
      </w:pPr>
      <w:proofErr w:type="spellStart"/>
      <w:r w:rsidRPr="00716B5F">
        <w:rPr>
          <w:rFonts w:asciiTheme="majorHAnsi" w:hAnsiTheme="majorHAnsi" w:cstheme="majorHAnsi"/>
        </w:rPr>
        <w:t>Nivel</w:t>
      </w:r>
      <w:proofErr w:type="spellEnd"/>
      <w:r w:rsidRPr="00716B5F">
        <w:rPr>
          <w:rFonts w:asciiTheme="majorHAnsi" w:hAnsiTheme="majorHAnsi" w:cstheme="majorHAnsi"/>
        </w:rPr>
        <w:t xml:space="preserve"> </w:t>
      </w:r>
      <w:proofErr w:type="spellStart"/>
      <w:r w:rsidRPr="00716B5F">
        <w:rPr>
          <w:rFonts w:asciiTheme="majorHAnsi" w:hAnsiTheme="majorHAnsi" w:cstheme="majorHAnsi"/>
        </w:rPr>
        <w:t>educativo</w:t>
      </w:r>
      <w:proofErr w:type="spellEnd"/>
    </w:p>
    <w:p w:rsidR="00716B5F" w:rsidRPr="00716B5F" w:rsidRDefault="00716B5F" w:rsidP="00716B5F">
      <w:pPr>
        <w:pStyle w:val="NormalWeb"/>
        <w:numPr>
          <w:ilvl w:val="0"/>
          <w:numId w:val="15"/>
        </w:numPr>
        <w:spacing w:before="0" w:beforeAutospacing="0" w:after="120" w:afterAutospacing="0" w:line="300" w:lineRule="exact"/>
        <w:rPr>
          <w:rFonts w:asciiTheme="majorHAnsi" w:hAnsiTheme="majorHAnsi" w:cstheme="majorHAnsi"/>
        </w:rPr>
      </w:pPr>
      <w:proofErr w:type="spellStart"/>
      <w:r w:rsidRPr="00716B5F">
        <w:rPr>
          <w:rFonts w:asciiTheme="majorHAnsi" w:hAnsiTheme="majorHAnsi" w:cstheme="majorHAnsi"/>
        </w:rPr>
        <w:t>Área</w:t>
      </w:r>
      <w:proofErr w:type="spellEnd"/>
      <w:r w:rsidRPr="00716B5F">
        <w:rPr>
          <w:rFonts w:asciiTheme="majorHAnsi" w:hAnsiTheme="majorHAnsi" w:cstheme="majorHAnsi"/>
        </w:rPr>
        <w:t xml:space="preserve"> </w:t>
      </w:r>
      <w:proofErr w:type="spellStart"/>
      <w:r w:rsidRPr="00716B5F">
        <w:rPr>
          <w:rFonts w:asciiTheme="majorHAnsi" w:hAnsiTheme="majorHAnsi" w:cstheme="majorHAnsi"/>
        </w:rPr>
        <w:t>disciplinar</w:t>
      </w:r>
      <w:proofErr w:type="spellEnd"/>
    </w:p>
    <w:p w:rsidR="00716B5F" w:rsidRPr="00716B5F" w:rsidRDefault="00716B5F" w:rsidP="00716B5F">
      <w:pPr>
        <w:pStyle w:val="Ttulo3"/>
        <w:tabs>
          <w:tab w:val="clear" w:pos="2160"/>
          <w:tab w:val="num" w:pos="1134"/>
        </w:tabs>
        <w:spacing w:before="0" w:line="300" w:lineRule="exact"/>
        <w:ind w:left="0"/>
        <w:rPr>
          <w:rFonts w:asciiTheme="majorHAnsi" w:hAnsiTheme="majorHAnsi" w:cstheme="majorHAnsi"/>
          <w:b/>
        </w:rPr>
      </w:pPr>
      <w:r w:rsidRPr="00716B5F">
        <w:rPr>
          <w:rFonts w:asciiTheme="majorHAnsi" w:hAnsiTheme="majorHAnsi" w:cstheme="majorHAnsi"/>
          <w:b/>
        </w:rPr>
        <w:t>Proceso de selección</w:t>
      </w:r>
    </w:p>
    <w:p w:rsidR="00716B5F" w:rsidRPr="00716B5F" w:rsidRDefault="00716B5F" w:rsidP="00716B5F">
      <w:pPr>
        <w:pStyle w:val="NormalWeb"/>
        <w:numPr>
          <w:ilvl w:val="0"/>
          <w:numId w:val="16"/>
        </w:numPr>
        <w:spacing w:before="0" w:beforeAutospacing="0" w:after="120" w:afterAutospacing="0" w:line="300" w:lineRule="exact"/>
        <w:rPr>
          <w:rFonts w:asciiTheme="majorHAnsi" w:hAnsiTheme="majorHAnsi" w:cstheme="majorHAnsi"/>
          <w:lang w:val="es-VE"/>
        </w:rPr>
      </w:pPr>
      <w:r w:rsidRPr="00716B5F">
        <w:rPr>
          <w:rFonts w:asciiTheme="majorHAnsi" w:hAnsiTheme="majorHAnsi" w:cstheme="majorHAnsi"/>
          <w:lang w:val="es-VE"/>
        </w:rPr>
        <w:t>Número de registros identificados, filtrados y analizados (diagrama PRISMA si aplica).</w:t>
      </w:r>
    </w:p>
    <w:p w:rsidR="00716B5F" w:rsidRPr="00716B5F" w:rsidRDefault="00716B5F" w:rsidP="00716B5F">
      <w:pPr>
        <w:pStyle w:val="Ttulo3"/>
        <w:tabs>
          <w:tab w:val="clear" w:pos="2160"/>
          <w:tab w:val="num" w:pos="1134"/>
        </w:tabs>
        <w:spacing w:before="0" w:line="300" w:lineRule="exact"/>
        <w:ind w:left="0"/>
        <w:rPr>
          <w:rFonts w:asciiTheme="majorHAnsi" w:hAnsiTheme="majorHAnsi" w:cstheme="majorHAnsi"/>
          <w:b/>
        </w:rPr>
      </w:pPr>
      <w:r w:rsidRPr="00716B5F">
        <w:rPr>
          <w:rFonts w:asciiTheme="majorHAnsi" w:hAnsiTheme="majorHAnsi" w:cstheme="majorHAnsi"/>
          <w:b/>
        </w:rPr>
        <w:t>Estrategia de análisis</w:t>
      </w:r>
    </w:p>
    <w:p w:rsidR="00716B5F" w:rsidRPr="00716B5F" w:rsidRDefault="00716B5F" w:rsidP="00716B5F">
      <w:pPr>
        <w:pStyle w:val="NormalWeb"/>
        <w:numPr>
          <w:ilvl w:val="0"/>
          <w:numId w:val="16"/>
        </w:numPr>
        <w:spacing w:before="0" w:beforeAutospacing="0" w:after="120" w:afterAutospacing="0" w:line="300" w:lineRule="exact"/>
        <w:rPr>
          <w:rFonts w:asciiTheme="majorHAnsi" w:hAnsiTheme="majorHAnsi" w:cstheme="majorHAnsi"/>
          <w:lang w:val="es-VE"/>
        </w:rPr>
      </w:pPr>
      <w:r w:rsidRPr="00716B5F">
        <w:rPr>
          <w:rFonts w:asciiTheme="majorHAnsi" w:hAnsiTheme="majorHAnsi" w:cstheme="majorHAnsi"/>
          <w:lang w:val="es-VE"/>
        </w:rPr>
        <w:t xml:space="preserve">Método de síntesis (análisis temático, categorial, </w:t>
      </w:r>
      <w:proofErr w:type="spellStart"/>
      <w:r w:rsidRPr="00716B5F">
        <w:rPr>
          <w:rFonts w:asciiTheme="majorHAnsi" w:hAnsiTheme="majorHAnsi" w:cstheme="majorHAnsi"/>
          <w:lang w:val="es-VE"/>
        </w:rPr>
        <w:t>bibliométrico</w:t>
      </w:r>
      <w:proofErr w:type="spellEnd"/>
      <w:r w:rsidRPr="00716B5F">
        <w:rPr>
          <w:rFonts w:asciiTheme="majorHAnsi" w:hAnsiTheme="majorHAnsi" w:cstheme="majorHAnsi"/>
          <w:lang w:val="es-VE"/>
        </w:rPr>
        <w:t>, etc.).</w:t>
      </w:r>
    </w:p>
    <w:p w:rsidR="00716B5F" w:rsidRPr="00716B5F" w:rsidRDefault="00716B5F" w:rsidP="00716B5F">
      <w:pPr>
        <w:spacing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b/>
          <w:sz w:val="24"/>
          <w:szCs w:val="24"/>
          <w:lang w:val="es-VE"/>
        </w:rPr>
        <w:t>Extensión sugerida:</w:t>
      </w:r>
      <w:r w:rsidRPr="00716B5F">
        <w:rPr>
          <w:rFonts w:asciiTheme="majorHAnsi" w:hAnsiTheme="majorHAnsi" w:cstheme="majorHAnsi"/>
          <w:sz w:val="24"/>
          <w:szCs w:val="24"/>
          <w:lang w:val="es-VE"/>
        </w:rPr>
        <w:t xml:space="preserve"> 1.200 – 1.800 palabras</w:t>
      </w:r>
    </w:p>
    <w:p w:rsidR="007949AA" w:rsidRPr="00473707" w:rsidRDefault="007949AA" w:rsidP="00473707">
      <w:pPr>
        <w:spacing w:after="120" w:line="280" w:lineRule="atLeast"/>
        <w:jc w:val="both"/>
        <w:rPr>
          <w:rFonts w:ascii="Century" w:hAnsi="Century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 xml:space="preserve">Resultados </w:t>
      </w:r>
    </w:p>
    <w:p w:rsidR="00716B5F" w:rsidRPr="00716B5F" w:rsidRDefault="00716B5F" w:rsidP="00716B5F">
      <w:pPr>
        <w:spacing w:after="120"/>
        <w:jc w:val="both"/>
        <w:rPr>
          <w:rFonts w:asciiTheme="majorHAnsi" w:hAnsiTheme="majorHAnsi" w:cstheme="majorHAnsi"/>
          <w:b/>
          <w:color w:val="003867"/>
          <w:spacing w:val="-2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b/>
          <w:color w:val="003867"/>
          <w:spacing w:val="-2"/>
          <w:sz w:val="24"/>
          <w:szCs w:val="24"/>
          <w:lang w:val="es-VE"/>
        </w:rPr>
        <w:t xml:space="preserve">Resultados 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Presenta la síntesis organizada del conocimiento.</w:t>
      </w:r>
    </w:p>
    <w:p w:rsidR="00716B5F" w:rsidRPr="00716B5F" w:rsidRDefault="00716B5F" w:rsidP="00716B5F">
      <w:pPr>
        <w:pStyle w:val="Prrafodelista"/>
        <w:numPr>
          <w:ilvl w:val="0"/>
          <w:numId w:val="16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Tendencias investigativas</w:t>
      </w:r>
    </w:p>
    <w:p w:rsidR="00716B5F" w:rsidRPr="00716B5F" w:rsidRDefault="00716B5F" w:rsidP="00716B5F">
      <w:pPr>
        <w:pStyle w:val="Prrafodelista"/>
        <w:numPr>
          <w:ilvl w:val="0"/>
          <w:numId w:val="16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Categorías temáticas</w:t>
      </w:r>
    </w:p>
    <w:p w:rsidR="00716B5F" w:rsidRPr="00716B5F" w:rsidRDefault="00716B5F" w:rsidP="00716B5F">
      <w:pPr>
        <w:pStyle w:val="Prrafodelista"/>
        <w:numPr>
          <w:ilvl w:val="0"/>
          <w:numId w:val="16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Enfoques metodológicos predominantes</w:t>
      </w:r>
    </w:p>
    <w:p w:rsidR="00716B5F" w:rsidRPr="00716B5F" w:rsidRDefault="00716B5F" w:rsidP="00716B5F">
      <w:pPr>
        <w:pStyle w:val="Prrafodelista"/>
        <w:numPr>
          <w:ilvl w:val="0"/>
          <w:numId w:val="16"/>
        </w:numPr>
        <w:spacing w:before="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lastRenderedPageBreak/>
        <w:t>Hallazgos recurrentes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(No interpretar profundamente aún)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Ejemplo de tabla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bCs/>
          <w:i/>
          <w:iCs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b/>
          <w:bCs/>
          <w:sz w:val="24"/>
          <w:szCs w:val="24"/>
          <w:lang w:val="es-VE"/>
        </w:rPr>
        <w:t>Tabla 1</w:t>
      </w:r>
      <w:r w:rsidRPr="00716B5F">
        <w:rPr>
          <w:rFonts w:asciiTheme="majorHAnsi" w:hAnsiTheme="majorHAnsi" w:cstheme="majorHAnsi"/>
          <w:sz w:val="24"/>
          <w:szCs w:val="24"/>
          <w:lang w:val="es-VE"/>
        </w:rPr>
        <w:t xml:space="preserve">. </w:t>
      </w:r>
      <w:r w:rsidRPr="00716B5F">
        <w:rPr>
          <w:rFonts w:asciiTheme="majorHAnsi" w:hAnsiTheme="majorHAnsi" w:cstheme="majorHAnsi"/>
          <w:bCs/>
          <w:i/>
          <w:iCs/>
          <w:sz w:val="24"/>
          <w:szCs w:val="24"/>
          <w:lang w:val="es-VE"/>
        </w:rPr>
        <w:t>Características de los estudios incluidos</w:t>
      </w:r>
    </w:p>
    <w:tbl>
      <w:tblPr>
        <w:tblW w:w="4919" w:type="pct"/>
        <w:tblInd w:w="-28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8"/>
        <w:gridCol w:w="1625"/>
        <w:gridCol w:w="1625"/>
        <w:gridCol w:w="959"/>
        <w:gridCol w:w="1838"/>
        <w:gridCol w:w="2081"/>
      </w:tblGrid>
      <w:tr w:rsidR="00716B5F" w:rsidRPr="00716B5F" w:rsidTr="00321D97">
        <w:trPr>
          <w:trHeight w:val="624"/>
          <w:tblHeader/>
        </w:trPr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ID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Autor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 xml:space="preserve"> (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Año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)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Diseño</w:t>
            </w:r>
            <w:proofErr w:type="spellEnd"/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Muestra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 xml:space="preserve"> (N)</w:t>
            </w:r>
          </w:p>
        </w:tc>
        <w:tc>
          <w:tcPr>
            <w:tcW w:w="1046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Componentes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 xml:space="preserve"> ABP</w:t>
            </w:r>
          </w:p>
        </w:tc>
        <w:tc>
          <w:tcPr>
            <w:tcW w:w="1184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 xml:space="preserve">Variables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b/>
                <w:bCs/>
                <w:szCs w:val="24"/>
                <w:lang w:eastAsia="es-PE"/>
              </w:rPr>
              <w:t>Medidas</w:t>
            </w:r>
            <w:proofErr w:type="spellEnd"/>
          </w:p>
        </w:tc>
      </w:tr>
      <w:tr w:rsidR="00716B5F" w:rsidRPr="00716B5F" w:rsidTr="00321D97">
        <w:trPr>
          <w:trHeight w:val="624"/>
        </w:trPr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1</w:t>
            </w:r>
          </w:p>
        </w:tc>
        <w:tc>
          <w:tcPr>
            <w:tcW w:w="92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Ramli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et al. (2020)</w:t>
            </w:r>
          </w:p>
        </w:tc>
        <w:tc>
          <w:tcPr>
            <w:tcW w:w="92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Cuasi-exp</w:t>
            </w:r>
            <w:proofErr w:type="spellEnd"/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62</w:t>
            </w:r>
          </w:p>
        </w:tc>
        <w:tc>
          <w:tcPr>
            <w:tcW w:w="104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Problemas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reales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, 7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fases</w:t>
            </w:r>
            <w:proofErr w:type="spellEnd"/>
          </w:p>
        </w:tc>
        <w:tc>
          <w:tcPr>
            <w:tcW w:w="118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Valores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matemáticos</w:t>
            </w:r>
            <w:proofErr w:type="spellEnd"/>
          </w:p>
        </w:tc>
      </w:tr>
      <w:tr w:rsidR="00716B5F" w:rsidRPr="00716B5F" w:rsidTr="00321D97">
        <w:trPr>
          <w:trHeight w:val="624"/>
        </w:trPr>
        <w:tc>
          <w:tcPr>
            <w:tcW w:w="37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2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Surya et al. (2017)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Cuasi-exp</w:t>
            </w:r>
            <w:proofErr w:type="spellEnd"/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60</w:t>
            </w:r>
          </w:p>
        </w:tc>
        <w:tc>
          <w:tcPr>
            <w:tcW w:w="10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Aprendizaje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contextual</w:t>
            </w:r>
          </w:p>
        </w:tc>
        <w:tc>
          <w:tcPr>
            <w:tcW w:w="118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Rendimiento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,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autoconfianza</w:t>
            </w:r>
            <w:proofErr w:type="spellEnd"/>
          </w:p>
        </w:tc>
      </w:tr>
      <w:tr w:rsidR="00716B5F" w:rsidRPr="00716B5F" w:rsidTr="00321D97">
        <w:trPr>
          <w:trHeight w:val="624"/>
        </w:trPr>
        <w:tc>
          <w:tcPr>
            <w:tcW w:w="37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3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Benítez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et al. (2025)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Cuasi-exp</w:t>
            </w:r>
            <w:proofErr w:type="spellEnd"/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60</w:t>
            </w:r>
          </w:p>
        </w:tc>
        <w:tc>
          <w:tcPr>
            <w:tcW w:w="10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ABP +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tecnología</w:t>
            </w:r>
            <w:proofErr w:type="spellEnd"/>
          </w:p>
        </w:tc>
        <w:tc>
          <w:tcPr>
            <w:tcW w:w="118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Rendimiento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,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actitud</w:t>
            </w:r>
            <w:proofErr w:type="spellEnd"/>
          </w:p>
        </w:tc>
      </w:tr>
      <w:tr w:rsidR="00716B5F" w:rsidRPr="00716B5F" w:rsidTr="00321D97">
        <w:trPr>
          <w:trHeight w:val="624"/>
        </w:trPr>
        <w:tc>
          <w:tcPr>
            <w:tcW w:w="37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4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Poma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et al. (2020)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Cuasi-exp</w:t>
            </w:r>
            <w:proofErr w:type="spellEnd"/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30</w:t>
            </w:r>
          </w:p>
        </w:tc>
        <w:tc>
          <w:tcPr>
            <w:tcW w:w="10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Problemas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contextualizados</w:t>
            </w:r>
            <w:proofErr w:type="spellEnd"/>
          </w:p>
        </w:tc>
        <w:tc>
          <w:tcPr>
            <w:tcW w:w="118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Dimensiones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rendimiento</w:t>
            </w:r>
            <w:proofErr w:type="spellEnd"/>
          </w:p>
        </w:tc>
      </w:tr>
      <w:tr w:rsidR="00716B5F" w:rsidRPr="00716B5F" w:rsidTr="00321D97">
        <w:trPr>
          <w:trHeight w:val="624"/>
        </w:trPr>
        <w:tc>
          <w:tcPr>
            <w:tcW w:w="37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5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Nisa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et al. (2023)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Experimental</w:t>
            </w:r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60</w:t>
            </w:r>
          </w:p>
        </w:tc>
        <w:tc>
          <w:tcPr>
            <w:tcW w:w="10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Problemas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reales</w:t>
            </w:r>
            <w:proofErr w:type="spellEnd"/>
          </w:p>
        </w:tc>
        <w:tc>
          <w:tcPr>
            <w:tcW w:w="118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Rendimiento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,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interés</w:t>
            </w:r>
            <w:proofErr w:type="spellEnd"/>
          </w:p>
        </w:tc>
      </w:tr>
      <w:tr w:rsidR="00716B5F" w:rsidRPr="00716B5F" w:rsidTr="00321D97">
        <w:trPr>
          <w:trHeight w:val="624"/>
        </w:trPr>
        <w:tc>
          <w:tcPr>
            <w:tcW w:w="37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6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Patunah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et al. (2024)</w:t>
            </w:r>
          </w:p>
        </w:tc>
        <w:tc>
          <w:tcPr>
            <w:tcW w:w="925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Cuasi-exp</w:t>
            </w:r>
            <w:proofErr w:type="spellEnd"/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66</w:t>
            </w:r>
          </w:p>
        </w:tc>
        <w:tc>
          <w:tcPr>
            <w:tcW w:w="1046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ABP +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tecnología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 digital</w:t>
            </w:r>
          </w:p>
        </w:tc>
        <w:tc>
          <w:tcPr>
            <w:tcW w:w="1184" w:type="pct"/>
            <w:shd w:val="clear" w:color="auto" w:fill="auto"/>
            <w:vAlign w:val="center"/>
            <w:hideMark/>
          </w:tcPr>
          <w:p w:rsidR="00716B5F" w:rsidRPr="00716B5F" w:rsidRDefault="00716B5F" w:rsidP="00321D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Cs w:val="24"/>
                <w:lang w:eastAsia="es-PE"/>
              </w:rPr>
            </w:pP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Rendimiento</w:t>
            </w:r>
            <w:proofErr w:type="spellEnd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 xml:space="preserve">, </w:t>
            </w:r>
            <w:proofErr w:type="spellStart"/>
            <w:r w:rsidRPr="00716B5F">
              <w:rPr>
                <w:rFonts w:asciiTheme="majorHAnsi" w:eastAsia="Times New Roman" w:hAnsiTheme="majorHAnsi" w:cstheme="majorHAnsi"/>
                <w:szCs w:val="24"/>
                <w:lang w:eastAsia="es-PE"/>
              </w:rPr>
              <w:t>colaboración</w:t>
            </w:r>
            <w:proofErr w:type="spellEnd"/>
          </w:p>
        </w:tc>
      </w:tr>
    </w:tbl>
    <w:p w:rsidR="00716B5F" w:rsidRPr="00716B5F" w:rsidRDefault="00716B5F" w:rsidP="00716B5F">
      <w:pPr>
        <w:spacing w:before="120"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 xml:space="preserve">Fuente: 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b/>
          <w:sz w:val="24"/>
          <w:szCs w:val="24"/>
          <w:lang w:val="es-VE"/>
        </w:rPr>
        <w:t>Extensión sugerida:</w:t>
      </w:r>
      <w:r w:rsidRPr="00716B5F">
        <w:rPr>
          <w:rFonts w:asciiTheme="majorHAnsi" w:hAnsiTheme="majorHAnsi" w:cstheme="majorHAnsi"/>
          <w:sz w:val="24"/>
          <w:szCs w:val="24"/>
          <w:lang w:val="es-VE"/>
        </w:rPr>
        <w:t xml:space="preserve"> 1.400 – 2.200 palabras</w:t>
      </w:r>
    </w:p>
    <w:p w:rsidR="00B55B4A" w:rsidRPr="00B55B4A" w:rsidRDefault="00B55B4A" w:rsidP="00B55B4A">
      <w:pPr>
        <w:spacing w:after="120" w:line="280" w:lineRule="atLeast"/>
        <w:jc w:val="both"/>
        <w:rPr>
          <w:rFonts w:ascii="Calibri Light" w:hAnsi="Calibri Light" w:cs="Calibri Light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Discusión</w:t>
      </w:r>
    </w:p>
    <w:p w:rsidR="00716B5F" w:rsidRPr="00716B5F" w:rsidRDefault="00716B5F" w:rsidP="00716B5F">
      <w:pPr>
        <w:spacing w:after="120" w:line="300" w:lineRule="exact"/>
        <w:rPr>
          <w:rFonts w:asciiTheme="majorHAnsi" w:eastAsia="Times New Roman" w:hAnsiTheme="majorHAnsi" w:cstheme="majorHAnsi"/>
          <w:sz w:val="24"/>
          <w:szCs w:val="24"/>
          <w:lang w:val="es-VE"/>
        </w:rPr>
      </w:pPr>
      <w:r w:rsidRPr="00716B5F">
        <w:rPr>
          <w:rFonts w:asciiTheme="majorHAnsi" w:eastAsia="Times New Roman" w:hAnsiTheme="majorHAnsi" w:cstheme="majorHAnsi"/>
          <w:sz w:val="24"/>
          <w:szCs w:val="24"/>
          <w:lang w:val="es-VE"/>
        </w:rPr>
        <w:t>Interpretación crítica del campo investigado.</w:t>
      </w:r>
    </w:p>
    <w:p w:rsidR="00716B5F" w:rsidRPr="00716B5F" w:rsidRDefault="00716B5F" w:rsidP="00716B5F">
      <w:pPr>
        <w:numPr>
          <w:ilvl w:val="0"/>
          <w:numId w:val="17"/>
        </w:numPr>
        <w:spacing w:after="120" w:line="300" w:lineRule="exact"/>
        <w:rPr>
          <w:rFonts w:asciiTheme="majorHAnsi" w:eastAsia="Times New Roman" w:hAnsiTheme="majorHAnsi" w:cstheme="majorHAnsi"/>
          <w:sz w:val="24"/>
          <w:szCs w:val="24"/>
        </w:rPr>
      </w:pPr>
      <w:proofErr w:type="spellStart"/>
      <w:r w:rsidRPr="00716B5F">
        <w:rPr>
          <w:rFonts w:asciiTheme="majorHAnsi" w:eastAsia="Times New Roman" w:hAnsiTheme="majorHAnsi" w:cstheme="majorHAnsi"/>
          <w:sz w:val="24"/>
          <w:szCs w:val="24"/>
        </w:rPr>
        <w:t>Consensos</w:t>
      </w:r>
      <w:proofErr w:type="spellEnd"/>
    </w:p>
    <w:p w:rsidR="00716B5F" w:rsidRPr="00716B5F" w:rsidRDefault="00716B5F" w:rsidP="00716B5F">
      <w:pPr>
        <w:numPr>
          <w:ilvl w:val="0"/>
          <w:numId w:val="17"/>
        </w:numPr>
        <w:spacing w:after="120" w:line="300" w:lineRule="exact"/>
        <w:rPr>
          <w:rFonts w:asciiTheme="majorHAnsi" w:eastAsia="Times New Roman" w:hAnsiTheme="majorHAnsi" w:cstheme="majorHAnsi"/>
          <w:sz w:val="24"/>
          <w:szCs w:val="24"/>
        </w:rPr>
      </w:pPr>
      <w:proofErr w:type="spellStart"/>
      <w:r w:rsidRPr="00716B5F">
        <w:rPr>
          <w:rFonts w:asciiTheme="majorHAnsi" w:eastAsia="Times New Roman" w:hAnsiTheme="majorHAnsi" w:cstheme="majorHAnsi"/>
          <w:sz w:val="24"/>
          <w:szCs w:val="24"/>
        </w:rPr>
        <w:t>Controversias</w:t>
      </w:r>
      <w:proofErr w:type="spellEnd"/>
    </w:p>
    <w:p w:rsidR="00716B5F" w:rsidRPr="00716B5F" w:rsidRDefault="00716B5F" w:rsidP="00716B5F">
      <w:pPr>
        <w:numPr>
          <w:ilvl w:val="0"/>
          <w:numId w:val="17"/>
        </w:numPr>
        <w:spacing w:after="120" w:line="300" w:lineRule="exact"/>
        <w:rPr>
          <w:rFonts w:asciiTheme="majorHAnsi" w:eastAsia="Times New Roman" w:hAnsiTheme="majorHAnsi" w:cstheme="majorHAnsi"/>
          <w:sz w:val="24"/>
          <w:szCs w:val="24"/>
        </w:rPr>
      </w:pPr>
      <w:proofErr w:type="spellStart"/>
      <w:r w:rsidRPr="00716B5F">
        <w:rPr>
          <w:rFonts w:asciiTheme="majorHAnsi" w:eastAsia="Times New Roman" w:hAnsiTheme="majorHAnsi" w:cstheme="majorHAnsi"/>
          <w:sz w:val="24"/>
          <w:szCs w:val="24"/>
        </w:rPr>
        <w:t>Vacíos</w:t>
      </w:r>
      <w:proofErr w:type="spellEnd"/>
      <w:r w:rsidRPr="00716B5F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proofErr w:type="spellStart"/>
      <w:r w:rsidRPr="00716B5F">
        <w:rPr>
          <w:rFonts w:asciiTheme="majorHAnsi" w:eastAsia="Times New Roman" w:hAnsiTheme="majorHAnsi" w:cstheme="majorHAnsi"/>
          <w:sz w:val="24"/>
          <w:szCs w:val="24"/>
        </w:rPr>
        <w:t>teóricos</w:t>
      </w:r>
      <w:proofErr w:type="spellEnd"/>
    </w:p>
    <w:p w:rsidR="00716B5F" w:rsidRPr="00716B5F" w:rsidRDefault="00716B5F" w:rsidP="00716B5F">
      <w:pPr>
        <w:numPr>
          <w:ilvl w:val="0"/>
          <w:numId w:val="17"/>
        </w:numPr>
        <w:spacing w:after="120" w:line="300" w:lineRule="exact"/>
        <w:rPr>
          <w:rFonts w:asciiTheme="majorHAnsi" w:eastAsia="Times New Roman" w:hAnsiTheme="majorHAnsi" w:cstheme="majorHAnsi"/>
          <w:sz w:val="24"/>
          <w:szCs w:val="24"/>
        </w:rPr>
      </w:pPr>
      <w:proofErr w:type="spellStart"/>
      <w:r w:rsidRPr="00716B5F">
        <w:rPr>
          <w:rFonts w:asciiTheme="majorHAnsi" w:eastAsia="Times New Roman" w:hAnsiTheme="majorHAnsi" w:cstheme="majorHAnsi"/>
          <w:sz w:val="24"/>
          <w:szCs w:val="24"/>
        </w:rPr>
        <w:t>Implicaciones</w:t>
      </w:r>
      <w:proofErr w:type="spellEnd"/>
      <w:r w:rsidRPr="00716B5F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proofErr w:type="spellStart"/>
      <w:r w:rsidRPr="00716B5F">
        <w:rPr>
          <w:rFonts w:asciiTheme="majorHAnsi" w:eastAsia="Times New Roman" w:hAnsiTheme="majorHAnsi" w:cstheme="majorHAnsi"/>
          <w:sz w:val="24"/>
          <w:szCs w:val="24"/>
        </w:rPr>
        <w:t>educativas</w:t>
      </w:r>
      <w:proofErr w:type="spellEnd"/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b/>
          <w:sz w:val="24"/>
          <w:szCs w:val="24"/>
          <w:lang w:val="es-VE"/>
        </w:rPr>
        <w:t>Extensión sugerida:</w:t>
      </w:r>
      <w:r w:rsidRPr="00716B5F">
        <w:rPr>
          <w:rFonts w:asciiTheme="majorHAnsi" w:hAnsiTheme="majorHAnsi" w:cstheme="majorHAnsi"/>
          <w:sz w:val="24"/>
          <w:szCs w:val="24"/>
          <w:lang w:val="es-VE"/>
        </w:rPr>
        <w:t xml:space="preserve"> 1.300 – 2.000 palabras</w:t>
      </w:r>
    </w:p>
    <w:p w:rsidR="00716B5F" w:rsidRPr="00716B5F" w:rsidRDefault="00716B5F" w:rsidP="00716B5F">
      <w:pPr>
        <w:spacing w:after="120" w:line="300" w:lineRule="exact"/>
        <w:jc w:val="both"/>
        <w:rPr>
          <w:rFonts w:asciiTheme="majorHAnsi" w:hAnsiTheme="majorHAnsi" w:cstheme="majorHAnsi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Conclusiones</w:t>
      </w:r>
    </w:p>
    <w:p w:rsidR="00716B5F" w:rsidRPr="00716B5F" w:rsidRDefault="00716B5F" w:rsidP="00716B5F">
      <w:pPr>
        <w:spacing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Integra el estado actual del conocimiento.</w:t>
      </w:r>
    </w:p>
    <w:p w:rsidR="00716B5F" w:rsidRPr="00716B5F" w:rsidRDefault="00716B5F" w:rsidP="00716B5F">
      <w:pPr>
        <w:pStyle w:val="Prrafodelista"/>
        <w:numPr>
          <w:ilvl w:val="0"/>
          <w:numId w:val="18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Qué se sabe</w:t>
      </w:r>
    </w:p>
    <w:p w:rsidR="00716B5F" w:rsidRPr="00716B5F" w:rsidRDefault="00716B5F" w:rsidP="00716B5F">
      <w:pPr>
        <w:pStyle w:val="Prrafodelista"/>
        <w:numPr>
          <w:ilvl w:val="0"/>
          <w:numId w:val="18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Qué falta por investigar</w:t>
      </w:r>
    </w:p>
    <w:p w:rsidR="00716B5F" w:rsidRPr="00716B5F" w:rsidRDefault="00716B5F" w:rsidP="00716B5F">
      <w:pPr>
        <w:pStyle w:val="Prrafodelista"/>
        <w:numPr>
          <w:ilvl w:val="0"/>
          <w:numId w:val="18"/>
        </w:numPr>
        <w:spacing w:before="0"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Hacia dónde debe avanzar la investigación educativa</w:t>
      </w:r>
    </w:p>
    <w:p w:rsidR="00716B5F" w:rsidRPr="00716B5F" w:rsidRDefault="00716B5F" w:rsidP="00716B5F">
      <w:pPr>
        <w:spacing w:after="120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716B5F">
        <w:rPr>
          <w:rFonts w:asciiTheme="majorHAnsi" w:hAnsiTheme="majorHAnsi" w:cstheme="majorHAnsi"/>
          <w:sz w:val="24"/>
          <w:szCs w:val="24"/>
          <w:lang w:val="es-VE"/>
        </w:rPr>
        <w:t>Extensión sugerida: 150–300 palabras</w:t>
      </w:r>
    </w:p>
    <w:p w:rsidR="00F64C28" w:rsidRDefault="00F64C28" w:rsidP="00F64C28">
      <w:pPr>
        <w:spacing w:after="120"/>
        <w:jc w:val="both"/>
        <w:rPr>
          <w:sz w:val="24"/>
          <w:szCs w:val="24"/>
          <w:lang w:val="es-VE"/>
        </w:rPr>
      </w:pPr>
    </w:p>
    <w:p w:rsidR="00716B5F" w:rsidRDefault="00716B5F" w:rsidP="00F64C28">
      <w:pPr>
        <w:spacing w:after="120"/>
        <w:jc w:val="both"/>
        <w:rPr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lastRenderedPageBreak/>
        <w:t>Acerca de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 xml:space="preserve">Contribución de los autores: 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>Todos los autores contribuyeron a la conceptualización del estudio, desarrollo metodológico, análisis e interpretación de los datos, redacción del manuscrito y revisión crítica de su contenido intelectual. Todos aprobaron la versión final para su publicación.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Financiamiento: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Los autores declaran que no recibieron financiamiento para esta investigación.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Conflicto de interés: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El autor declara no tener conflicto de intereses.</w:t>
      </w:r>
    </w:p>
    <w:p w:rsidR="007949AA" w:rsidRPr="00A510B6" w:rsidRDefault="007949AA" w:rsidP="00473707">
      <w:pPr>
        <w:spacing w:after="120" w:line="280" w:lineRule="atLeast"/>
        <w:jc w:val="both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Certificación ética: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El protocolo del presente estudio fue sometido a revisión y aprobado por el Comité de Ética en Investigación de la Universidad, en cumplimiento de los principios éticos y normativas institucionales aplicables.</w:t>
      </w:r>
    </w:p>
    <w:p w:rsidR="007949AA" w:rsidRPr="00A510B6" w:rsidRDefault="007949AA" w:rsidP="00473707">
      <w:pPr>
        <w:spacing w:after="120" w:line="280" w:lineRule="atLeast"/>
        <w:rPr>
          <w:rFonts w:asciiTheme="majorHAnsi" w:hAnsiTheme="majorHAnsi" w:cstheme="majorHAnsi"/>
          <w:sz w:val="24"/>
          <w:szCs w:val="24"/>
          <w:lang w:val="es-VE"/>
        </w:rPr>
      </w:pPr>
      <w:r w:rsidRPr="00A510B6">
        <w:rPr>
          <w:rFonts w:asciiTheme="majorHAnsi" w:hAnsiTheme="majorHAnsi" w:cstheme="majorHAnsi"/>
          <w:b/>
          <w:sz w:val="24"/>
          <w:szCs w:val="24"/>
          <w:lang w:val="es-VE"/>
        </w:rPr>
        <w:t>Objetos de ciencia abierta: DMP</w:t>
      </w:r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indicarlo en formato </w:t>
      </w:r>
      <w:hyperlink r:id="rId12" w:history="1">
        <w:r w:rsidR="00F64C28" w:rsidRPr="00922544">
          <w:rPr>
            <w:rStyle w:val="Hipervnculo"/>
            <w:rFonts w:asciiTheme="majorHAnsi" w:hAnsiTheme="majorHAnsi" w:cstheme="majorHAnsi"/>
            <w:sz w:val="24"/>
            <w:szCs w:val="24"/>
            <w:lang w:val="es-VE"/>
          </w:rPr>
          <w:t>https://doi.org/10.33996/rpp.v10i41.1195</w:t>
        </w:r>
      </w:hyperlink>
      <w:r w:rsidRPr="00A510B6">
        <w:rPr>
          <w:rFonts w:asciiTheme="majorHAnsi" w:hAnsiTheme="majorHAnsi" w:cstheme="majorHAnsi"/>
          <w:sz w:val="24"/>
          <w:szCs w:val="24"/>
          <w:lang w:val="es-VE"/>
        </w:rPr>
        <w:t xml:space="preserve"> </w:t>
      </w:r>
    </w:p>
    <w:p w:rsidR="007949AA" w:rsidRPr="00AD7405" w:rsidRDefault="007949AA" w:rsidP="00473707">
      <w:pPr>
        <w:spacing w:after="120" w:line="280" w:lineRule="atLeast"/>
        <w:rPr>
          <w:rFonts w:ascii="Century" w:hAnsi="Century" w:cs="Times New Roman"/>
          <w:spacing w:val="-2"/>
          <w:sz w:val="24"/>
          <w:szCs w:val="24"/>
          <w:lang w:val="es-VE"/>
        </w:rPr>
      </w:pPr>
    </w:p>
    <w:p w:rsidR="007949AA" w:rsidRPr="000276AF" w:rsidRDefault="007949AA" w:rsidP="000276AF">
      <w:pPr>
        <w:shd w:val="clear" w:color="auto" w:fill="5B9BD5" w:themeFill="accent1"/>
        <w:spacing w:after="120" w:line="280" w:lineRule="atLeast"/>
        <w:rPr>
          <w:rFonts w:ascii="Bell MT" w:hAnsi="Bell MT"/>
          <w:b/>
          <w:color w:val="FFFFFF" w:themeColor="background1"/>
          <w:spacing w:val="-2"/>
          <w:sz w:val="32"/>
          <w:lang w:val="es-VE"/>
        </w:rPr>
      </w:pPr>
      <w:r w:rsidRPr="000276AF">
        <w:rPr>
          <w:rFonts w:ascii="Bell MT" w:hAnsi="Bell MT"/>
          <w:b/>
          <w:color w:val="FFFFFF" w:themeColor="background1"/>
          <w:spacing w:val="-2"/>
          <w:sz w:val="32"/>
          <w:lang w:val="es-VE"/>
        </w:rPr>
        <w:t>Referencias</w:t>
      </w:r>
    </w:p>
    <w:p w:rsidR="005839DD" w:rsidRPr="005839DD" w:rsidRDefault="005839DD" w:rsidP="005839DD">
      <w:pPr>
        <w:spacing w:after="120"/>
        <w:jc w:val="both"/>
        <w:rPr>
          <w:rFonts w:asciiTheme="majorHAnsi" w:hAnsiTheme="majorHAnsi" w:cstheme="majorHAnsi"/>
          <w:spacing w:val="-2"/>
          <w:lang w:val="es-VE"/>
        </w:rPr>
      </w:pPr>
      <w:r w:rsidRPr="005839DD">
        <w:rPr>
          <w:rFonts w:asciiTheme="majorHAnsi" w:hAnsiTheme="majorHAnsi" w:cstheme="majorHAnsi"/>
          <w:spacing w:val="-2"/>
          <w:lang w:val="es-VE"/>
        </w:rPr>
        <w:t xml:space="preserve">Al menos </w:t>
      </w:r>
      <w:r w:rsidR="00716B5F">
        <w:rPr>
          <w:rFonts w:asciiTheme="majorHAnsi" w:hAnsiTheme="majorHAnsi" w:cstheme="majorHAnsi"/>
          <w:spacing w:val="-2"/>
          <w:lang w:val="es-VE"/>
        </w:rPr>
        <w:t>5</w:t>
      </w:r>
      <w:r w:rsidRPr="005839DD">
        <w:rPr>
          <w:rFonts w:asciiTheme="majorHAnsi" w:hAnsiTheme="majorHAnsi" w:cstheme="majorHAnsi"/>
          <w:spacing w:val="-2"/>
          <w:lang w:val="es-VE"/>
        </w:rPr>
        <w:t xml:space="preserve">0 fuentes bibliográficas, </w:t>
      </w:r>
      <w:r>
        <w:rPr>
          <w:rFonts w:asciiTheme="majorHAnsi" w:hAnsiTheme="majorHAnsi" w:cstheme="majorHAnsi"/>
          <w:spacing w:val="-2"/>
          <w:lang w:val="es-VE"/>
        </w:rPr>
        <w:t>5</w:t>
      </w:r>
      <w:r w:rsidRPr="005839DD">
        <w:rPr>
          <w:rFonts w:asciiTheme="majorHAnsi" w:hAnsiTheme="majorHAnsi" w:cstheme="majorHAnsi"/>
          <w:spacing w:val="-2"/>
          <w:lang w:val="es-VE"/>
        </w:rPr>
        <w:t xml:space="preserve">0% de las cuales deben estar incluidas en </w:t>
      </w:r>
      <w:proofErr w:type="spellStart"/>
      <w:r w:rsidRPr="005839DD">
        <w:rPr>
          <w:rFonts w:asciiTheme="majorHAnsi" w:hAnsiTheme="majorHAnsi" w:cstheme="majorHAnsi"/>
          <w:spacing w:val="-2"/>
          <w:lang w:val="es-VE"/>
        </w:rPr>
        <w:t>Scopus</w:t>
      </w:r>
      <w:proofErr w:type="spellEnd"/>
      <w:r w:rsidRPr="005839DD">
        <w:rPr>
          <w:rFonts w:asciiTheme="majorHAnsi" w:hAnsiTheme="majorHAnsi" w:cstheme="majorHAnsi"/>
          <w:spacing w:val="-2"/>
          <w:lang w:val="es-VE"/>
        </w:rPr>
        <w:t xml:space="preserve"> o </w:t>
      </w:r>
      <w:proofErr w:type="spellStart"/>
      <w:r w:rsidRPr="005839DD">
        <w:rPr>
          <w:rFonts w:asciiTheme="majorHAnsi" w:hAnsiTheme="majorHAnsi" w:cstheme="majorHAnsi"/>
          <w:spacing w:val="-2"/>
          <w:lang w:val="es-VE"/>
        </w:rPr>
        <w:t>WoS</w:t>
      </w:r>
      <w:proofErr w:type="spellEnd"/>
      <w:r w:rsidRPr="005839DD">
        <w:rPr>
          <w:rFonts w:asciiTheme="majorHAnsi" w:hAnsiTheme="majorHAnsi" w:cstheme="majorHAnsi"/>
          <w:spacing w:val="-2"/>
          <w:lang w:val="es-VE"/>
        </w:rPr>
        <w:t>.</w:t>
      </w:r>
    </w:p>
    <w:p w:rsidR="005839DD" w:rsidRPr="005839DD" w:rsidRDefault="005839DD" w:rsidP="005839DD">
      <w:pPr>
        <w:pStyle w:val="FirstParagraph"/>
        <w:spacing w:before="0" w:after="120" w:line="280" w:lineRule="exact"/>
        <w:rPr>
          <w:rFonts w:asciiTheme="majorHAnsi" w:hAnsiTheme="majorHAnsi" w:cstheme="majorHAnsi"/>
          <w:lang w:val="es-VE"/>
        </w:rPr>
      </w:pPr>
      <w:bookmarkStart w:id="0" w:name="Adame"/>
      <w:proofErr w:type="spellStart"/>
      <w:r w:rsidRPr="005839DD">
        <w:rPr>
          <w:rFonts w:asciiTheme="majorHAnsi" w:hAnsiTheme="majorHAnsi" w:cstheme="majorHAnsi"/>
          <w:b/>
        </w:rPr>
        <w:t>Adame</w:t>
      </w:r>
      <w:bookmarkEnd w:id="0"/>
      <w:proofErr w:type="spellEnd"/>
      <w:r w:rsidRPr="005839DD">
        <w:rPr>
          <w:rFonts w:asciiTheme="majorHAnsi" w:hAnsiTheme="majorHAnsi" w:cstheme="majorHAnsi"/>
        </w:rPr>
        <w:t xml:space="preserve">, S.; </w:t>
      </w:r>
      <w:proofErr w:type="spellStart"/>
      <w:r w:rsidRPr="005839DD">
        <w:rPr>
          <w:rFonts w:asciiTheme="majorHAnsi" w:hAnsiTheme="majorHAnsi" w:cstheme="majorHAnsi"/>
        </w:rPr>
        <w:t>Lloréns</w:t>
      </w:r>
      <w:proofErr w:type="spellEnd"/>
      <w:r w:rsidRPr="005839DD">
        <w:rPr>
          <w:rFonts w:asciiTheme="majorHAnsi" w:hAnsiTheme="majorHAnsi" w:cstheme="majorHAnsi"/>
        </w:rPr>
        <w:t xml:space="preserve">, L.; </w:t>
      </w:r>
      <w:proofErr w:type="spellStart"/>
      <w:r w:rsidRPr="005839DD">
        <w:rPr>
          <w:rFonts w:asciiTheme="majorHAnsi" w:hAnsiTheme="majorHAnsi" w:cstheme="majorHAnsi"/>
        </w:rPr>
        <w:t>Schon</w:t>
      </w:r>
      <w:proofErr w:type="spellEnd"/>
      <w:r w:rsidRPr="005839DD">
        <w:rPr>
          <w:rFonts w:asciiTheme="majorHAnsi" w:hAnsiTheme="majorHAnsi" w:cstheme="majorHAnsi"/>
        </w:rPr>
        <w:t xml:space="preserve">, M. (2013). </w:t>
      </w:r>
      <w:r w:rsidRPr="005839DD">
        <w:rPr>
          <w:rFonts w:asciiTheme="majorHAnsi" w:hAnsiTheme="majorHAnsi" w:cstheme="majorHAnsi"/>
          <w:lang w:val="es-VE"/>
        </w:rPr>
        <w:t xml:space="preserve">Retrospectiva de los repositorios de acceso abierto y tendencias en la socialización del conocimiento. </w:t>
      </w:r>
      <w:r w:rsidRPr="005839DD">
        <w:rPr>
          <w:rFonts w:asciiTheme="majorHAnsi" w:hAnsiTheme="majorHAnsi" w:cstheme="majorHAnsi"/>
          <w:i/>
          <w:iCs/>
          <w:lang w:val="es-VE"/>
        </w:rPr>
        <w:t>Revista electrónica de investigación educativa</w:t>
      </w:r>
      <w:r w:rsidRPr="005839DD">
        <w:rPr>
          <w:rFonts w:asciiTheme="majorHAnsi" w:hAnsiTheme="majorHAnsi" w:cstheme="majorHAnsi"/>
          <w:lang w:val="es-VE"/>
        </w:rPr>
        <w:t xml:space="preserve">, </w:t>
      </w:r>
      <w:r w:rsidRPr="005839DD">
        <w:rPr>
          <w:rFonts w:asciiTheme="majorHAnsi" w:hAnsiTheme="majorHAnsi" w:cstheme="majorHAnsi"/>
          <w:i/>
          <w:iCs/>
          <w:lang w:val="es-VE"/>
        </w:rPr>
        <w:t>15</w:t>
      </w:r>
      <w:r w:rsidRPr="005839DD">
        <w:rPr>
          <w:rFonts w:asciiTheme="majorHAnsi" w:hAnsiTheme="majorHAnsi" w:cstheme="majorHAnsi"/>
          <w:lang w:val="es-VE"/>
        </w:rPr>
        <w:t xml:space="preserve">(2), 148-162. </w:t>
      </w:r>
      <w:hyperlink r:id="rId13" w:history="1">
        <w:r w:rsidRPr="005839DD">
          <w:rPr>
            <w:rStyle w:val="Hipervnculo"/>
            <w:rFonts w:asciiTheme="majorHAnsi" w:hAnsiTheme="majorHAnsi" w:cstheme="majorHAnsi"/>
            <w:lang w:val="es-VE"/>
          </w:rPr>
          <w:t>https://redie.uabc.mx/redie/article/view/452/622</w:t>
        </w:r>
      </w:hyperlink>
      <w:r w:rsidRPr="005839DD">
        <w:rPr>
          <w:rFonts w:asciiTheme="majorHAnsi" w:hAnsiTheme="majorHAnsi" w:cstheme="majorHAnsi"/>
          <w:lang w:val="es-VE"/>
        </w:rPr>
        <w:t xml:space="preserve"> </w:t>
      </w:r>
    </w:p>
    <w:p w:rsidR="005839DD" w:rsidRDefault="005839DD" w:rsidP="005839DD">
      <w:pPr>
        <w:spacing w:after="120"/>
        <w:jc w:val="both"/>
        <w:rPr>
          <w:rFonts w:asciiTheme="majorHAnsi" w:hAnsiTheme="majorHAnsi" w:cstheme="majorHAnsi"/>
          <w:b/>
          <w:color w:val="003867"/>
          <w:spacing w:val="-2"/>
          <w:sz w:val="28"/>
          <w:lang w:val="es-VE"/>
        </w:rPr>
      </w:pPr>
    </w:p>
    <w:p w:rsidR="005839DD" w:rsidRPr="005839DD" w:rsidRDefault="005839DD" w:rsidP="005839DD">
      <w:pPr>
        <w:spacing w:after="120"/>
        <w:jc w:val="both"/>
        <w:rPr>
          <w:rFonts w:asciiTheme="majorHAnsi" w:hAnsiTheme="majorHAnsi" w:cstheme="majorHAnsi"/>
          <w:b/>
          <w:color w:val="003867"/>
          <w:spacing w:val="-2"/>
          <w:sz w:val="28"/>
          <w:lang w:val="es-VE"/>
        </w:rPr>
      </w:pPr>
      <w:r w:rsidRPr="005839DD">
        <w:rPr>
          <w:rFonts w:asciiTheme="majorHAnsi" w:hAnsiTheme="majorHAnsi" w:cstheme="majorHAnsi"/>
          <w:b/>
          <w:color w:val="003867"/>
          <w:spacing w:val="-2"/>
          <w:sz w:val="28"/>
          <w:lang w:val="es-VE"/>
        </w:rPr>
        <w:t>Tomar en consideración: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Redactar el texto en tercera persona.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Se sugiere evitar las citas textuales ya que estas no permiten determinar el análisis de la escritura de los autores, sería preciso parafrasear y citar al autor.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Revisar la forma y tiempos verbales.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 xml:space="preserve">La extensión varía entre </w:t>
      </w:r>
      <w:r w:rsidR="00716B5F">
        <w:rPr>
          <w:rFonts w:asciiTheme="majorHAnsi" w:hAnsiTheme="majorHAnsi" w:cstheme="majorHAnsi"/>
          <w:sz w:val="24"/>
          <w:lang w:val="es-ES_tradnl"/>
        </w:rPr>
        <w:t>6</w:t>
      </w:r>
      <w:r w:rsidRPr="005839DD">
        <w:rPr>
          <w:rFonts w:asciiTheme="majorHAnsi" w:hAnsiTheme="majorHAnsi" w:cstheme="majorHAnsi"/>
          <w:sz w:val="24"/>
          <w:lang w:val="es-ES_tradnl"/>
        </w:rPr>
        <w:t xml:space="preserve">000 y </w:t>
      </w:r>
      <w:r w:rsidR="00716B5F">
        <w:rPr>
          <w:rFonts w:asciiTheme="majorHAnsi" w:hAnsiTheme="majorHAnsi" w:cstheme="majorHAnsi"/>
          <w:sz w:val="24"/>
          <w:lang w:val="es-ES_tradnl"/>
        </w:rPr>
        <w:t>8</w:t>
      </w:r>
      <w:r w:rsidRPr="005839DD">
        <w:rPr>
          <w:rFonts w:asciiTheme="majorHAnsi" w:hAnsiTheme="majorHAnsi" w:cstheme="majorHAnsi"/>
          <w:sz w:val="24"/>
          <w:lang w:val="es-ES_tradnl"/>
        </w:rPr>
        <w:t>000 palabras.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Las Imágenes y gráficos deberán estar en formato JPG adjunto al manuscrito y las tablas en formato original de Word.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Las referencias deben tener enlace al DOI de la fuente o al sitio web donde esté disponible a texto completo.</w:t>
      </w:r>
      <w:bookmarkStart w:id="1" w:name="_GoBack"/>
      <w:bookmarkEnd w:id="1"/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14" w:hanging="357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 xml:space="preserve">Para realizar el </w:t>
      </w:r>
      <w:proofErr w:type="spellStart"/>
      <w:r w:rsidRPr="005839DD">
        <w:rPr>
          <w:rFonts w:asciiTheme="majorHAnsi" w:hAnsiTheme="majorHAnsi" w:cstheme="majorHAnsi"/>
          <w:sz w:val="24"/>
          <w:lang w:val="es-ES_tradnl"/>
        </w:rPr>
        <w:t>check</w:t>
      </w:r>
      <w:proofErr w:type="spellEnd"/>
      <w:r w:rsidRPr="005839DD">
        <w:rPr>
          <w:rFonts w:asciiTheme="majorHAnsi" w:hAnsiTheme="majorHAnsi" w:cstheme="majorHAnsi"/>
          <w:sz w:val="24"/>
          <w:lang w:val="es-ES_tradnl"/>
        </w:rPr>
        <w:t xml:space="preserve"> </w:t>
      </w:r>
      <w:proofErr w:type="spellStart"/>
      <w:r w:rsidRPr="005839DD">
        <w:rPr>
          <w:rFonts w:asciiTheme="majorHAnsi" w:hAnsiTheme="majorHAnsi" w:cstheme="majorHAnsi"/>
          <w:sz w:val="24"/>
          <w:lang w:val="es-ES_tradnl"/>
        </w:rPr>
        <w:t>list</w:t>
      </w:r>
      <w:proofErr w:type="spellEnd"/>
      <w:r w:rsidRPr="005839DD">
        <w:rPr>
          <w:rFonts w:asciiTheme="majorHAnsi" w:hAnsiTheme="majorHAnsi" w:cstheme="majorHAnsi"/>
          <w:sz w:val="24"/>
          <w:lang w:val="es-ES_tradnl"/>
        </w:rPr>
        <w:t xml:space="preserve"> antes del envío de su artículo, se sugiere el uso de la IA con el siguiente </w:t>
      </w:r>
      <w:proofErr w:type="spellStart"/>
      <w:r w:rsidRPr="005839DD">
        <w:rPr>
          <w:rFonts w:asciiTheme="majorHAnsi" w:hAnsiTheme="majorHAnsi" w:cstheme="majorHAnsi"/>
          <w:sz w:val="24"/>
          <w:lang w:val="es-ES_tradnl"/>
        </w:rPr>
        <w:t>prompt</w:t>
      </w:r>
      <w:proofErr w:type="spellEnd"/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rPr>
          <w:rFonts w:asciiTheme="majorHAnsi" w:hAnsiTheme="majorHAnsi" w:cstheme="majorHAnsi"/>
          <w:i/>
          <w:sz w:val="24"/>
          <w:lang w:val="es-ES_tradnl"/>
        </w:rPr>
      </w:pPr>
      <w:proofErr w:type="spellStart"/>
      <w:r w:rsidRPr="005839DD">
        <w:rPr>
          <w:rFonts w:asciiTheme="majorHAnsi" w:hAnsiTheme="majorHAnsi" w:cstheme="majorHAnsi"/>
          <w:b/>
          <w:sz w:val="24"/>
          <w:lang w:val="es-ES_tradnl"/>
        </w:rPr>
        <w:t>Prompt</w:t>
      </w:r>
      <w:proofErr w:type="spellEnd"/>
      <w:r w:rsidRPr="005839DD">
        <w:rPr>
          <w:rFonts w:asciiTheme="majorHAnsi" w:hAnsiTheme="majorHAnsi" w:cstheme="majorHAnsi"/>
          <w:b/>
          <w:sz w:val="24"/>
          <w:lang w:val="es-ES_tradnl"/>
        </w:rPr>
        <w:t xml:space="preserve"> sugerido:</w:t>
      </w:r>
      <w:r w:rsidRPr="005839DD">
        <w:rPr>
          <w:rFonts w:asciiTheme="majorHAnsi" w:hAnsiTheme="majorHAnsi" w:cstheme="majorHAnsi"/>
          <w:sz w:val="24"/>
          <w:lang w:val="es-ES_tradnl"/>
        </w:rPr>
        <w:t xml:space="preserve"> </w:t>
      </w:r>
      <w:r w:rsidRPr="005839DD">
        <w:rPr>
          <w:rFonts w:asciiTheme="majorHAnsi" w:hAnsiTheme="majorHAnsi" w:cstheme="majorHAnsi"/>
          <w:i/>
          <w:sz w:val="24"/>
          <w:lang w:val="es-ES_tradnl"/>
        </w:rPr>
        <w:t>Revisa la sección de referencias y asegúrate de que cada cita incluya un DOI. Si falta el DOI, busca el número correspondiente y sugiérelo. En caso de no contar con un DOI, indica el sitio web donde se puede acceder al texto completo. Además, verifica que todos los enlaces estén activos y que efectivamente permitan descargar la fuente citada.</w:t>
      </w:r>
    </w:p>
    <w:p w:rsidR="005839DD" w:rsidRPr="005839DD" w:rsidRDefault="005839DD" w:rsidP="005839DD">
      <w:pPr>
        <w:pStyle w:val="Prrafodelista"/>
        <w:numPr>
          <w:ilvl w:val="0"/>
          <w:numId w:val="11"/>
        </w:numPr>
        <w:tabs>
          <w:tab w:val="left" w:pos="7608"/>
        </w:tabs>
        <w:spacing w:before="0" w:line="276" w:lineRule="auto"/>
        <w:ind w:left="426"/>
        <w:rPr>
          <w:rFonts w:asciiTheme="majorHAnsi" w:hAnsiTheme="majorHAnsi" w:cstheme="majorHAnsi"/>
          <w:sz w:val="24"/>
          <w:lang w:val="es-ES_tradnl"/>
        </w:rPr>
      </w:pPr>
      <w:r w:rsidRPr="005839DD">
        <w:rPr>
          <w:rFonts w:asciiTheme="majorHAnsi" w:hAnsiTheme="majorHAnsi" w:cstheme="majorHAnsi"/>
          <w:sz w:val="24"/>
          <w:lang w:val="es-ES_tradnl"/>
        </w:rPr>
        <w:t>Se sugiere unificar varios indicadores en una tabla, al momento de evidenciar los resultados utilizar una tabla o gráfico no ambos y colocar solo lo necesario.</w:t>
      </w:r>
    </w:p>
    <w:p w:rsidR="007949AA" w:rsidRPr="005839DD" w:rsidRDefault="007949AA" w:rsidP="005839DD">
      <w:pPr>
        <w:spacing w:after="120" w:line="280" w:lineRule="atLeast"/>
        <w:ind w:left="720" w:hanging="720"/>
        <w:rPr>
          <w:rFonts w:asciiTheme="majorHAnsi" w:hAnsiTheme="majorHAnsi" w:cstheme="majorHAnsi"/>
          <w:sz w:val="24"/>
          <w:szCs w:val="24"/>
          <w:lang w:val="es-ES_tradnl"/>
        </w:rPr>
      </w:pPr>
    </w:p>
    <w:sectPr w:rsidR="007949AA" w:rsidRPr="005839DD" w:rsidSect="001D6F3E">
      <w:headerReference w:type="default" r:id="rId14"/>
      <w:footerReference w:type="default" r:id="rId15"/>
      <w:headerReference w:type="first" r:id="rId16"/>
      <w:pgSz w:w="11906" w:h="16838" w:code="9"/>
      <w:pgMar w:top="1276" w:right="1274" w:bottom="993" w:left="1701" w:header="51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256F" w:rsidRDefault="0026256F" w:rsidP="007949AA">
      <w:pPr>
        <w:spacing w:after="0" w:line="240" w:lineRule="auto"/>
      </w:pPr>
      <w:r>
        <w:separator/>
      </w:r>
    </w:p>
  </w:endnote>
  <w:endnote w:type="continuationSeparator" w:id="0">
    <w:p w:rsidR="0026256F" w:rsidRDefault="0026256F" w:rsidP="00794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B4A" w:rsidRPr="001D6F3E" w:rsidRDefault="001D6F3E" w:rsidP="001D6F3E">
    <w:pPr>
      <w:pStyle w:val="Piedepgina"/>
      <w:rPr>
        <w:rFonts w:ascii="Times New Roman" w:hAnsi="Times New Roman" w:cs="Times New Roman"/>
        <w:color w:val="5B9BD5" w:themeColor="accent1"/>
      </w:rPr>
    </w:pPr>
    <w:r w:rsidRPr="009B039D">
      <w:rPr>
        <w:noProof/>
        <w:color w:val="5B9BD5" w:themeColor="accent1"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4C2D3CC0" wp14:editId="7E807853">
              <wp:simplePos x="0" y="0"/>
              <wp:positionH relativeFrom="page">
                <wp:posOffset>2438400</wp:posOffset>
              </wp:positionH>
              <wp:positionV relativeFrom="page">
                <wp:posOffset>10261600</wp:posOffset>
              </wp:positionV>
              <wp:extent cx="2463800" cy="146050"/>
              <wp:effectExtent l="0" t="0" r="0" b="0"/>
              <wp:wrapNone/>
              <wp:docPr id="66" name="Text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63800" cy="146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1D6F3E" w:rsidRDefault="0026256F" w:rsidP="007949AA">
                          <w:pPr>
                            <w:spacing w:line="183" w:lineRule="exact"/>
                            <w:ind w:left="20"/>
                            <w:jc w:val="center"/>
                            <w:rPr>
                              <w:rFonts w:ascii="Calibri Light" w:hAnsi="Calibri Light" w:cs="Calibri Light"/>
                              <w:sz w:val="12"/>
                              <w:szCs w:val="18"/>
                            </w:rPr>
                          </w:pPr>
                          <w:hyperlink r:id="rId1" w:history="1">
                            <w:r w:rsidR="001D6F3E" w:rsidRPr="001D6F3E">
                              <w:rPr>
                                <w:rStyle w:val="Hipervnculo"/>
                                <w:rFonts w:ascii="Calibri Light" w:hAnsi="Calibri Light" w:cs="Calibri Light"/>
                                <w:sz w:val="16"/>
                              </w:rPr>
                              <w:t>https://doi.org/10.33996/rpp.v2i5.23</w:t>
                            </w:r>
                          </w:hyperlink>
                          <w:r w:rsidR="001D6F3E" w:rsidRPr="001D6F3E">
                            <w:rPr>
                              <w:rFonts w:ascii="Calibri Light" w:hAnsi="Calibri Light" w:cs="Calibri Light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2D3CC0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28" type="#_x0000_t202" style="position:absolute;margin-left:192pt;margin-top:808pt;width:194pt;height:11.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" filled="f" stroked="f">
              <v:textbox inset="0,0,0,0">
                <w:txbxContent>
                  <w:p w:rsidR="00B55B4A" w:rsidRPr="001D6F3E" w:rsidRDefault="0026256F" w:rsidP="007949AA">
                    <w:pPr>
                      <w:spacing w:line="183" w:lineRule="exact"/>
                      <w:ind w:left="20"/>
                      <w:jc w:val="center"/>
                      <w:rPr>
                        <w:rFonts w:ascii="Calibri Light" w:hAnsi="Calibri Light" w:cs="Calibri Light"/>
                        <w:sz w:val="12"/>
                        <w:szCs w:val="18"/>
                      </w:rPr>
                    </w:pPr>
                    <w:hyperlink r:id="rId2" w:history="1">
                      <w:r w:rsidR="001D6F3E" w:rsidRPr="001D6F3E">
                        <w:rPr>
                          <w:rStyle w:val="Hipervnculo"/>
                          <w:rFonts w:ascii="Calibri Light" w:hAnsi="Calibri Light" w:cs="Calibri Light"/>
                          <w:sz w:val="16"/>
                        </w:rPr>
                        <w:t>https://doi.org/10.33996/rpp.v2i5.23</w:t>
                      </w:r>
                    </w:hyperlink>
                    <w:r w:rsidR="001D6F3E" w:rsidRPr="001D6F3E">
                      <w:rPr>
                        <w:rFonts w:ascii="Calibri Light" w:hAnsi="Calibri Light" w:cs="Calibri Light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2045966745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color w:val="5B9BD5" w:themeColor="accent1"/>
        </w:rPr>
      </w:sdtEndPr>
      <w:sdtContent>
        <w:r w:rsidR="00B55B4A" w:rsidRPr="007949AA">
          <w:rPr>
            <w:rFonts w:ascii="Times New Roman" w:hAnsi="Times New Roman" w:cs="Times New Roman"/>
            <w:color w:val="5B9BD5" w:themeColor="accent1"/>
          </w:rPr>
          <w:fldChar w:fldCharType="begin"/>
        </w:r>
        <w:r w:rsidR="00B55B4A" w:rsidRPr="007949AA">
          <w:rPr>
            <w:rFonts w:ascii="Times New Roman" w:hAnsi="Times New Roman" w:cs="Times New Roman"/>
            <w:color w:val="5B9BD5" w:themeColor="accent1"/>
          </w:rPr>
          <w:instrText>PAGE   \* MERGEFORMAT</w:instrText>
        </w:r>
        <w:r w:rsidR="00B55B4A" w:rsidRPr="007949AA">
          <w:rPr>
            <w:rFonts w:ascii="Times New Roman" w:hAnsi="Times New Roman" w:cs="Times New Roman"/>
            <w:color w:val="5B9BD5" w:themeColor="accent1"/>
          </w:rPr>
          <w:fldChar w:fldCharType="separate"/>
        </w:r>
        <w:r w:rsidR="00716B5F" w:rsidRPr="00716B5F">
          <w:rPr>
            <w:rFonts w:ascii="Times New Roman" w:hAnsi="Times New Roman" w:cs="Times New Roman"/>
            <w:noProof/>
            <w:color w:val="5B9BD5" w:themeColor="accent1"/>
            <w:lang w:val="es-ES"/>
          </w:rPr>
          <w:t>4</w:t>
        </w:r>
        <w:r w:rsidR="00B55B4A" w:rsidRPr="007949AA">
          <w:rPr>
            <w:rFonts w:ascii="Times New Roman" w:hAnsi="Times New Roman" w:cs="Times New Roman"/>
            <w:color w:val="5B9BD5" w:themeColor="accent1"/>
          </w:rPr>
          <w:fldChar w:fldCharType="end"/>
        </w:r>
      </w:sdtContent>
    </w:sdt>
  </w:p>
  <w:p w:rsidR="00B55B4A" w:rsidRDefault="00B55B4A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256F" w:rsidRDefault="0026256F" w:rsidP="007949AA">
      <w:pPr>
        <w:spacing w:after="0" w:line="240" w:lineRule="auto"/>
      </w:pPr>
      <w:r>
        <w:separator/>
      </w:r>
    </w:p>
  </w:footnote>
  <w:footnote w:type="continuationSeparator" w:id="0">
    <w:p w:rsidR="0026256F" w:rsidRDefault="0026256F" w:rsidP="00794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B4A" w:rsidRDefault="00AF3DCB" w:rsidP="007949AA">
    <w:pPr>
      <w:pStyle w:val="Encabezado"/>
    </w:pPr>
    <w:r w:rsidRPr="007949AA"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33DEFF27" wp14:editId="0CEF456D">
              <wp:simplePos x="0" y="0"/>
              <wp:positionH relativeFrom="page">
                <wp:posOffset>5486400</wp:posOffset>
              </wp:positionH>
              <wp:positionV relativeFrom="page">
                <wp:posOffset>452673</wp:posOffset>
              </wp:positionV>
              <wp:extent cx="1106541" cy="152400"/>
              <wp:effectExtent l="0" t="0" r="0" b="0"/>
              <wp:wrapNone/>
              <wp:docPr id="67" name="Text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6541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AF3DCB" w:rsidRDefault="00AF3DCB" w:rsidP="00AF3DCB">
                          <w:pPr>
                            <w:spacing w:line="183" w:lineRule="exact"/>
                            <w:ind w:left="20"/>
                            <w:rPr>
                              <w:color w:val="5B9BD5" w:themeColor="accent1"/>
                              <w:sz w:val="16"/>
                              <w:lang w:val="es-ES"/>
                            </w:rPr>
                          </w:pPr>
                          <w:r w:rsidRPr="00AF3DCB">
                            <w:rPr>
                              <w:color w:val="5B9BD5" w:themeColor="accent1"/>
                              <w:sz w:val="16"/>
                              <w:lang w:val="es-ES"/>
                            </w:rPr>
                            <w:t>Escalona Pardo; E. (2025).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DEFF27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6in;margin-top:35.65pt;width:87.15pt;height:12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" filled="f" stroked="f">
              <v:textbox inset="0,0,0,0">
                <w:txbxContent>
                  <w:p w:rsidR="00B55B4A" w:rsidRPr="00AF3DCB" w:rsidRDefault="00AF3DCB" w:rsidP="00AF3DCB">
                    <w:pPr>
                      <w:spacing w:line="183" w:lineRule="exact"/>
                      <w:ind w:left="20"/>
                      <w:rPr>
                        <w:color w:val="5B9BD5" w:themeColor="accent1"/>
                        <w:sz w:val="16"/>
                        <w:lang w:val="es-ES"/>
                      </w:rPr>
                    </w:pPr>
                    <w:r w:rsidRPr="00AF3DCB">
                      <w:rPr>
                        <w:color w:val="5B9BD5" w:themeColor="accent1"/>
                        <w:sz w:val="16"/>
                        <w:lang w:val="es-ES"/>
                      </w:rPr>
                      <w:t>Escalona Pardo; E. (2025).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55B4A" w:rsidRPr="007949AA">
      <w:rPr>
        <w:noProof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53E32E14" wp14:editId="4D6B9925">
              <wp:simplePos x="0" y="0"/>
              <wp:positionH relativeFrom="page">
                <wp:posOffset>1099614</wp:posOffset>
              </wp:positionH>
              <wp:positionV relativeFrom="page">
                <wp:posOffset>450215</wp:posOffset>
              </wp:positionV>
              <wp:extent cx="3550920" cy="152400"/>
              <wp:effectExtent l="0" t="0" r="0" b="0"/>
              <wp:wrapNone/>
              <wp:docPr id="4" name="Textbox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092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D6F3E" w:rsidRPr="00A510B6" w:rsidRDefault="001D6F3E" w:rsidP="001D6F3E">
                          <w:pPr>
                            <w:spacing w:after="0" w:line="276" w:lineRule="auto"/>
                            <w:ind w:right="113"/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</w:pP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ES"/>
                            </w:rPr>
                            <w:t>Revista Paraguaya de Pedagogía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>/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-6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  <w:hyperlink r:id="rId1" w:history="1">
                            <w:r w:rsidRPr="00A510B6">
                              <w:rPr>
                                <w:rStyle w:val="Hipervnculo"/>
                                <w:rFonts w:asciiTheme="majorHAnsi" w:hAnsiTheme="majorHAnsi" w:cstheme="majorHAnsi"/>
                                <w:i/>
                                <w:sz w:val="18"/>
                                <w:szCs w:val="18"/>
                                <w:lang w:val="es-VE"/>
                              </w:rPr>
                              <w:t>https://pedagogiaparaguay.org</w:t>
                            </w:r>
                          </w:hyperlink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 xml:space="preserve"> 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lang w:val="es-VE"/>
                            </w:rPr>
                            <w:t xml:space="preserve">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</w:p>
                        <w:p w:rsidR="00B55B4A" w:rsidRPr="009B039D" w:rsidRDefault="00B55B4A" w:rsidP="001D6F3E">
                          <w:pPr>
                            <w:spacing w:line="181" w:lineRule="exact"/>
                            <w:ind w:right="19"/>
                            <w:rPr>
                              <w:color w:val="5B9BD5" w:themeColor="accent1"/>
                              <w:sz w:val="16"/>
                              <w:lang w:val="es-VE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E32E14" id="Textbox 31" o:spid="_x0000_s1027" type="#_x0000_t202" style="position:absolute;margin-left:86.6pt;margin-top:35.45pt;width:279.6pt;height:12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" filled="f" stroked="f">
              <v:textbox inset="0,0,0,0">
                <w:txbxContent>
                  <w:p w:rsidR="001D6F3E" w:rsidRPr="00A510B6" w:rsidRDefault="001D6F3E" w:rsidP="001D6F3E">
                    <w:pPr>
                      <w:spacing w:after="0" w:line="276" w:lineRule="auto"/>
                      <w:ind w:right="113"/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</w:pP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ES"/>
                      </w:rPr>
                      <w:t>Revista Paraguaya de Pedagogía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>/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-6"/>
                        <w:sz w:val="18"/>
                        <w:szCs w:val="18"/>
                        <w:lang w:val="es-VE"/>
                      </w:rPr>
                      <w:t xml:space="preserve"> </w:t>
                    </w:r>
                    <w:hyperlink r:id="rId2" w:history="1">
                      <w:r w:rsidRPr="00A510B6">
                        <w:rPr>
                          <w:rStyle w:val="Hipervnculo"/>
                          <w:rFonts w:asciiTheme="majorHAnsi" w:hAnsiTheme="majorHAnsi" w:cstheme="majorHAnsi"/>
                          <w:i/>
                          <w:sz w:val="18"/>
                          <w:szCs w:val="18"/>
                          <w:lang w:val="es-VE"/>
                        </w:rPr>
                        <w:t>https://pedagogiaparaguay.org</w:t>
                      </w:r>
                    </w:hyperlink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 xml:space="preserve">  </w:t>
                    </w:r>
                    <w:r w:rsidRPr="00A510B6">
                      <w:rPr>
                        <w:rFonts w:asciiTheme="majorHAnsi" w:hAnsiTheme="majorHAnsi" w:cstheme="majorHAnsi"/>
                        <w:lang w:val="es-VE"/>
                      </w:rPr>
                      <w:t xml:space="preserve"> 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  <w:t xml:space="preserve"> </w:t>
                    </w:r>
                  </w:p>
                  <w:p w:rsidR="00B55B4A" w:rsidRPr="009B039D" w:rsidRDefault="00B55B4A" w:rsidP="001D6F3E">
                    <w:pPr>
                      <w:spacing w:line="181" w:lineRule="exact"/>
                      <w:ind w:right="19"/>
                      <w:rPr>
                        <w:color w:val="5B9BD5" w:themeColor="accent1"/>
                        <w:sz w:val="16"/>
                        <w:lang w:val="es-VE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B4A" w:rsidRDefault="00084F4C">
    <w:pPr>
      <w:pStyle w:val="Encabezado"/>
    </w:pPr>
    <w:r>
      <w:rPr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-95237</wp:posOffset>
          </wp:positionV>
          <wp:extent cx="2283516" cy="539750"/>
          <wp:effectExtent l="0" t="0" r="254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PP refresh_2026_0k-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3516" cy="539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5B4A" w:rsidRPr="007949AA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513414A" wp14:editId="1EBC8063">
              <wp:simplePos x="0" y="0"/>
              <wp:positionH relativeFrom="column">
                <wp:posOffset>1231265</wp:posOffset>
              </wp:positionH>
              <wp:positionV relativeFrom="paragraph">
                <wp:posOffset>-24130</wp:posOffset>
              </wp:positionV>
              <wp:extent cx="4508500" cy="469900"/>
              <wp:effectExtent l="0" t="0" r="0" b="0"/>
              <wp:wrapNone/>
              <wp:docPr id="68" name="Text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08500" cy="469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A510B6" w:rsidRDefault="00B55B4A" w:rsidP="000276AF">
                          <w:pPr>
                            <w:spacing w:after="0" w:line="276" w:lineRule="auto"/>
                            <w:ind w:right="113"/>
                            <w:jc w:val="right"/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</w:pP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ES"/>
                            </w:rPr>
                            <w:t>Revista Paraguaya de Pedagogía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>/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-6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  <w:hyperlink r:id="rId2" w:history="1">
                            <w:r w:rsidRPr="00A510B6">
                              <w:rPr>
                                <w:rStyle w:val="Hipervnculo"/>
                                <w:rFonts w:asciiTheme="majorHAnsi" w:hAnsiTheme="majorHAnsi" w:cstheme="majorHAnsi"/>
                                <w:i/>
                                <w:sz w:val="18"/>
                                <w:szCs w:val="18"/>
                                <w:lang w:val="es-VE"/>
                              </w:rPr>
                              <w:t>https://pedagogiaparaguay.org</w:t>
                            </w:r>
                          </w:hyperlink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 xml:space="preserve"> 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lang w:val="es-VE"/>
                            </w:rPr>
                            <w:t xml:space="preserve"> </w:t>
                          </w: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pacing w:val="40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</w:p>
                        <w:p w:rsidR="00B55B4A" w:rsidRPr="00A510B6" w:rsidRDefault="00B55B4A" w:rsidP="000276AF">
                          <w:pPr>
                            <w:spacing w:after="0" w:line="276" w:lineRule="auto"/>
                            <w:ind w:right="113"/>
                            <w:jc w:val="right"/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</w:pPr>
                          <w:r w:rsidRPr="00A510B6">
                            <w:rPr>
                              <w:rFonts w:asciiTheme="majorHAnsi" w:hAnsiTheme="majorHAnsi" w:cstheme="majorHAnsi"/>
                              <w:i/>
                              <w:color w:val="7F7F7F" w:themeColor="text1" w:themeTint="80"/>
                              <w:sz w:val="18"/>
                              <w:szCs w:val="18"/>
                              <w:lang w:val="es-VE"/>
                            </w:rPr>
                            <w:t>Volumen 2/ No. 5 septiembre–diciembre 2025 / pp. 38-52 / ISSN: 3105-4005</w:t>
                          </w:r>
                        </w:p>
                        <w:p w:rsidR="00B55B4A" w:rsidRPr="00A510B6" w:rsidRDefault="0026256F" w:rsidP="000276AF">
                          <w:pPr>
                            <w:spacing w:after="0" w:line="240" w:lineRule="auto"/>
                            <w:ind w:right="113"/>
                            <w:jc w:val="right"/>
                            <w:rPr>
                              <w:rFonts w:asciiTheme="majorHAnsi" w:hAnsiTheme="majorHAnsi" w:cstheme="majorHAnsi"/>
                              <w:i/>
                              <w:sz w:val="18"/>
                              <w:szCs w:val="18"/>
                              <w:lang w:val="es-VE"/>
                            </w:rPr>
                          </w:pPr>
                          <w:hyperlink r:id="rId3" w:history="1">
                            <w:r w:rsidR="00B55B4A" w:rsidRPr="00A510B6">
                              <w:rPr>
                                <w:rStyle w:val="Hipervnculo"/>
                                <w:rFonts w:asciiTheme="majorHAnsi" w:hAnsiTheme="majorHAnsi" w:cstheme="majorHAnsi"/>
                                <w:i/>
                                <w:spacing w:val="-2"/>
                                <w:sz w:val="18"/>
                                <w:szCs w:val="18"/>
                                <w:lang w:val="es-VE"/>
                              </w:rPr>
                              <w:t>https://doi.org/10.33996/rpp.v2i5.23</w:t>
                            </w:r>
                          </w:hyperlink>
                          <w:r w:rsidR="00B55B4A" w:rsidRPr="00A510B6">
                            <w:rPr>
                              <w:rFonts w:asciiTheme="majorHAnsi" w:hAnsiTheme="majorHAnsi" w:cstheme="majorHAnsi"/>
                              <w:i/>
                              <w:color w:val="0563C1"/>
                              <w:spacing w:val="-2"/>
                              <w:sz w:val="18"/>
                              <w:szCs w:val="18"/>
                              <w:lang w:val="es-VE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13414A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9" type="#_x0000_t202" style="position:absolute;margin-left:96.95pt;margin-top:-1.9pt;width:355pt;height:3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" filled="f" stroked="f">
              <v:textbox inset="0,0,0,0">
                <w:txbxContent>
                  <w:p w:rsidR="00B55B4A" w:rsidRPr="00A510B6" w:rsidRDefault="00B55B4A" w:rsidP="000276AF">
                    <w:pPr>
                      <w:spacing w:after="0" w:line="276" w:lineRule="auto"/>
                      <w:ind w:right="113"/>
                      <w:jc w:val="right"/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</w:pP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ES"/>
                      </w:rPr>
                      <w:t>Revista Paraguaya de Pedagogía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>/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-6"/>
                        <w:sz w:val="18"/>
                        <w:szCs w:val="18"/>
                        <w:lang w:val="es-VE"/>
                      </w:rPr>
                      <w:t xml:space="preserve"> </w:t>
                    </w:r>
                    <w:hyperlink r:id="rId4" w:history="1">
                      <w:r w:rsidRPr="00A510B6">
                        <w:rPr>
                          <w:rStyle w:val="Hipervnculo"/>
                          <w:rFonts w:asciiTheme="majorHAnsi" w:hAnsiTheme="majorHAnsi" w:cstheme="majorHAnsi"/>
                          <w:i/>
                          <w:sz w:val="18"/>
                          <w:szCs w:val="18"/>
                          <w:lang w:val="es-VE"/>
                        </w:rPr>
                        <w:t>https://pedagogiaparaguay.org</w:t>
                      </w:r>
                    </w:hyperlink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 xml:space="preserve">  </w:t>
                    </w:r>
                    <w:r w:rsidRPr="00A510B6">
                      <w:rPr>
                        <w:rFonts w:asciiTheme="majorHAnsi" w:hAnsiTheme="majorHAnsi" w:cstheme="majorHAnsi"/>
                        <w:lang w:val="es-VE"/>
                      </w:rPr>
                      <w:t xml:space="preserve"> </w:t>
                    </w: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pacing w:val="40"/>
                        <w:sz w:val="18"/>
                        <w:szCs w:val="18"/>
                        <w:lang w:val="es-VE"/>
                      </w:rPr>
                      <w:t xml:space="preserve"> </w:t>
                    </w:r>
                  </w:p>
                  <w:p w:rsidR="00B55B4A" w:rsidRPr="00A510B6" w:rsidRDefault="00B55B4A" w:rsidP="000276AF">
                    <w:pPr>
                      <w:spacing w:after="0" w:line="276" w:lineRule="auto"/>
                      <w:ind w:right="113"/>
                      <w:jc w:val="right"/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</w:pPr>
                    <w:r w:rsidRPr="00A510B6">
                      <w:rPr>
                        <w:rFonts w:asciiTheme="majorHAnsi" w:hAnsiTheme="majorHAnsi" w:cstheme="majorHAnsi"/>
                        <w:i/>
                        <w:color w:val="7F7F7F" w:themeColor="text1" w:themeTint="80"/>
                        <w:sz w:val="18"/>
                        <w:szCs w:val="18"/>
                        <w:lang w:val="es-VE"/>
                      </w:rPr>
                      <w:t>Volumen 2/ No. 5 septiembre–diciembre 2025 / pp. 38-52 / ISSN: 3105-4005</w:t>
                    </w:r>
                  </w:p>
                  <w:p w:rsidR="00B55B4A" w:rsidRPr="00A510B6" w:rsidRDefault="0026256F" w:rsidP="000276AF">
                    <w:pPr>
                      <w:spacing w:after="0" w:line="240" w:lineRule="auto"/>
                      <w:ind w:right="113"/>
                      <w:jc w:val="right"/>
                      <w:rPr>
                        <w:rFonts w:asciiTheme="majorHAnsi" w:hAnsiTheme="majorHAnsi" w:cstheme="majorHAnsi"/>
                        <w:i/>
                        <w:sz w:val="18"/>
                        <w:szCs w:val="18"/>
                        <w:lang w:val="es-VE"/>
                      </w:rPr>
                    </w:pPr>
                    <w:hyperlink r:id="rId5" w:history="1">
                      <w:r w:rsidR="00B55B4A" w:rsidRPr="00A510B6">
                        <w:rPr>
                          <w:rStyle w:val="Hipervnculo"/>
                          <w:rFonts w:asciiTheme="majorHAnsi" w:hAnsiTheme="majorHAnsi" w:cstheme="majorHAnsi"/>
                          <w:i/>
                          <w:spacing w:val="-2"/>
                          <w:sz w:val="18"/>
                          <w:szCs w:val="18"/>
                          <w:lang w:val="es-VE"/>
                        </w:rPr>
                        <w:t>https://doi.org/10.33996/rpp.v2i5.23</w:t>
                      </w:r>
                    </w:hyperlink>
                    <w:r w:rsidR="00B55B4A" w:rsidRPr="00A510B6">
                      <w:rPr>
                        <w:rFonts w:asciiTheme="majorHAnsi" w:hAnsiTheme="majorHAnsi" w:cstheme="majorHAnsi"/>
                        <w:i/>
                        <w:color w:val="0563C1"/>
                        <w:spacing w:val="-2"/>
                        <w:sz w:val="18"/>
                        <w:szCs w:val="18"/>
                        <w:lang w:val="es-VE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p w:rsidR="00B55B4A" w:rsidRDefault="00B55B4A">
    <w:pPr>
      <w:pStyle w:val="Encabezado"/>
    </w:pPr>
    <w:r w:rsidRPr="007949AA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C82FEAA" wp14:editId="5870A37C">
              <wp:simplePos x="0" y="0"/>
              <wp:positionH relativeFrom="column">
                <wp:posOffset>4213860</wp:posOffset>
              </wp:positionH>
              <wp:positionV relativeFrom="paragraph">
                <wp:posOffset>287655</wp:posOffset>
              </wp:positionV>
              <wp:extent cx="1478915" cy="279400"/>
              <wp:effectExtent l="0" t="0" r="0" b="0"/>
              <wp:wrapNone/>
              <wp:docPr id="5" name="Text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78915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55B4A" w:rsidRPr="00024604" w:rsidRDefault="00716B5F" w:rsidP="000276AF">
                          <w:pPr>
                            <w:jc w:val="right"/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</w:pPr>
                          <w:r w:rsidRPr="00024604"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>Art</w:t>
                          </w:r>
                          <w:r w:rsidRPr="00024604"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>í</w:t>
                          </w:r>
                          <w:r w:rsidRPr="00024604"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>culo</w:t>
                          </w:r>
                          <w:r w:rsidR="00B55B4A" w:rsidRPr="00024604"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 xml:space="preserve"> </w:t>
                          </w:r>
                          <w:r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>de revisi</w:t>
                          </w:r>
                          <w:r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>ó</w:t>
                          </w:r>
                          <w:r>
                            <w:rPr>
                              <w:rFonts w:ascii="Segoe UI"/>
                              <w:b/>
                              <w:color w:val="7F7F7F" w:themeColor="text1" w:themeTint="80"/>
                              <w:spacing w:val="-2"/>
                              <w:sz w:val="24"/>
                              <w:lang w:val="es-VE"/>
                            </w:rPr>
                            <w:t xml:space="preserve">n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4C82FEAA" id="Textbox 5" o:spid="_x0000_s1030" type="#_x0000_t202" style="position:absolute;margin-left:331.8pt;margin-top:22.65pt;width:116.45pt;height:2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" filled="f" stroked="f">
              <v:textbox inset="0,0,0,0">
                <w:txbxContent>
                  <w:p w:rsidR="00B55B4A" w:rsidRPr="00024604" w:rsidRDefault="00716B5F" w:rsidP="000276AF">
                    <w:pPr>
                      <w:jc w:val="right"/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</w:pPr>
                    <w:r w:rsidRPr="00024604"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>Art</w:t>
                    </w:r>
                    <w:r w:rsidRPr="00024604"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>í</w:t>
                    </w:r>
                    <w:r w:rsidRPr="00024604"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>culo</w:t>
                    </w:r>
                    <w:r w:rsidR="00B55B4A" w:rsidRPr="00024604"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 xml:space="preserve"> </w:t>
                    </w:r>
                    <w:r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>de revisi</w:t>
                    </w:r>
                    <w:r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>ó</w:t>
                    </w:r>
                    <w:r>
                      <w:rPr>
                        <w:rFonts w:ascii="Segoe UI"/>
                        <w:b/>
                        <w:color w:val="7F7F7F" w:themeColor="text1" w:themeTint="80"/>
                        <w:spacing w:val="-2"/>
                        <w:sz w:val="24"/>
                        <w:lang w:val="es-VE"/>
                      </w:rPr>
                      <w:t xml:space="preserve">n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C64F4"/>
    <w:multiLevelType w:val="multilevel"/>
    <w:tmpl w:val="588C6C5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3A077E"/>
    <w:multiLevelType w:val="multilevel"/>
    <w:tmpl w:val="A39E8F1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4A48F8"/>
    <w:multiLevelType w:val="multilevel"/>
    <w:tmpl w:val="0EC4D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83910C6"/>
    <w:multiLevelType w:val="hybridMultilevel"/>
    <w:tmpl w:val="7BD07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6A1825"/>
    <w:multiLevelType w:val="hybridMultilevel"/>
    <w:tmpl w:val="EBE2F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201E25"/>
    <w:multiLevelType w:val="multilevel"/>
    <w:tmpl w:val="7DB6358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425A3751"/>
    <w:multiLevelType w:val="multilevel"/>
    <w:tmpl w:val="A39E8F1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54127F"/>
    <w:multiLevelType w:val="hybridMultilevel"/>
    <w:tmpl w:val="83C45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1D6774"/>
    <w:multiLevelType w:val="hybridMultilevel"/>
    <w:tmpl w:val="43F2FA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456E04"/>
    <w:multiLevelType w:val="hybridMultilevel"/>
    <w:tmpl w:val="BA96C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872B0B"/>
    <w:multiLevelType w:val="hybridMultilevel"/>
    <w:tmpl w:val="1CDC9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D0580"/>
    <w:multiLevelType w:val="multilevel"/>
    <w:tmpl w:val="A39E8F1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D85343"/>
    <w:multiLevelType w:val="multilevel"/>
    <w:tmpl w:val="588C6C5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741E73"/>
    <w:multiLevelType w:val="hybridMultilevel"/>
    <w:tmpl w:val="478C30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023043"/>
    <w:multiLevelType w:val="hybridMultilevel"/>
    <w:tmpl w:val="68505F76"/>
    <w:lvl w:ilvl="0" w:tplc="A0B82F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CC99"/>
        <w:u w:color="00CC99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0B2337"/>
    <w:multiLevelType w:val="hybridMultilevel"/>
    <w:tmpl w:val="969083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5A6D51"/>
    <w:multiLevelType w:val="hybridMultilevel"/>
    <w:tmpl w:val="F2F2E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4F08E6"/>
    <w:multiLevelType w:val="hybridMultilevel"/>
    <w:tmpl w:val="3E604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6"/>
  </w:num>
  <w:num w:numId="5">
    <w:abstractNumId w:val="9"/>
  </w:num>
  <w:num w:numId="6">
    <w:abstractNumId w:val="10"/>
  </w:num>
  <w:num w:numId="7">
    <w:abstractNumId w:val="4"/>
  </w:num>
  <w:num w:numId="8">
    <w:abstractNumId w:val="7"/>
  </w:num>
  <w:num w:numId="9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5"/>
  </w:num>
  <w:num w:numId="13">
    <w:abstractNumId w:val="8"/>
  </w:num>
  <w:num w:numId="14">
    <w:abstractNumId w:val="6"/>
  </w:num>
  <w:num w:numId="15">
    <w:abstractNumId w:val="11"/>
  </w:num>
  <w:num w:numId="16">
    <w:abstractNumId w:val="1"/>
  </w:num>
  <w:num w:numId="17">
    <w:abstractNumId w:val="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>
      <o:colormru v:ext="edit" colors="#fff0e1,#e5ff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9AA"/>
    <w:rsid w:val="00013795"/>
    <w:rsid w:val="00024604"/>
    <w:rsid w:val="000276AF"/>
    <w:rsid w:val="00084F4C"/>
    <w:rsid w:val="000A4D17"/>
    <w:rsid w:val="0010712F"/>
    <w:rsid w:val="00130C50"/>
    <w:rsid w:val="00162487"/>
    <w:rsid w:val="001D6F3E"/>
    <w:rsid w:val="00257FCC"/>
    <w:rsid w:val="0026256F"/>
    <w:rsid w:val="002C7D8F"/>
    <w:rsid w:val="002E3FA7"/>
    <w:rsid w:val="00316D40"/>
    <w:rsid w:val="003765C3"/>
    <w:rsid w:val="00433E88"/>
    <w:rsid w:val="004459AB"/>
    <w:rsid w:val="00473707"/>
    <w:rsid w:val="00573291"/>
    <w:rsid w:val="005839DD"/>
    <w:rsid w:val="005A4141"/>
    <w:rsid w:val="005D770A"/>
    <w:rsid w:val="00612D9B"/>
    <w:rsid w:val="00716B5F"/>
    <w:rsid w:val="00770F05"/>
    <w:rsid w:val="007949AA"/>
    <w:rsid w:val="007C0FA0"/>
    <w:rsid w:val="007E6FFF"/>
    <w:rsid w:val="00805173"/>
    <w:rsid w:val="008261EF"/>
    <w:rsid w:val="008375EE"/>
    <w:rsid w:val="00861ACF"/>
    <w:rsid w:val="008F6A9E"/>
    <w:rsid w:val="00967BA0"/>
    <w:rsid w:val="0097281D"/>
    <w:rsid w:val="009D6E9F"/>
    <w:rsid w:val="00A510B6"/>
    <w:rsid w:val="00AB483E"/>
    <w:rsid w:val="00AD7405"/>
    <w:rsid w:val="00AF3DCB"/>
    <w:rsid w:val="00B21CFA"/>
    <w:rsid w:val="00B55B4A"/>
    <w:rsid w:val="00CB46BB"/>
    <w:rsid w:val="00D81D9E"/>
    <w:rsid w:val="00D8382B"/>
    <w:rsid w:val="00E600C7"/>
    <w:rsid w:val="00F41F6E"/>
    <w:rsid w:val="00F6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f0e1,#e5ffff"/>
    </o:shapedefaults>
    <o:shapelayout v:ext="edit">
      <o:idmap v:ext="edit" data="1"/>
    </o:shapelayout>
  </w:shapeDefaults>
  <w:decimalSymbol w:val="."/>
  <w:listSeparator w:val=","/>
  <w14:docId w14:val="572D3772"/>
  <w15:chartTrackingRefBased/>
  <w15:docId w15:val="{4EAEC5B2-2636-4605-86C3-A6F5A60A2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nhideWhenUsed/>
    <w:qFormat/>
    <w:rsid w:val="00CB46BB"/>
    <w:pPr>
      <w:keepNext/>
      <w:keepLines/>
      <w:numPr>
        <w:ilvl w:val="2"/>
        <w:numId w:val="2"/>
      </w:numPr>
      <w:suppressAutoHyphens/>
      <w:spacing w:before="120" w:after="120" w:line="360" w:lineRule="auto"/>
      <w:ind w:firstLine="720"/>
      <w:outlineLvl w:val="2"/>
    </w:pPr>
    <w:rPr>
      <w:rFonts w:ascii="Arial" w:eastAsiaTheme="majorEastAsia" w:hAnsi="Arial" w:cstheme="majorBidi"/>
      <w:i/>
      <w:sz w:val="24"/>
      <w:szCs w:val="24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CB46BB"/>
    <w:rPr>
      <w:rFonts w:ascii="Arial" w:eastAsiaTheme="majorEastAsia" w:hAnsi="Arial" w:cstheme="majorBidi"/>
      <w:i/>
      <w:sz w:val="24"/>
      <w:szCs w:val="24"/>
      <w:lang w:val="es-ES_tradnl" w:eastAsia="ar-SA"/>
    </w:rPr>
  </w:style>
  <w:style w:type="paragraph" w:styleId="Encabezado">
    <w:name w:val="header"/>
    <w:basedOn w:val="Normal"/>
    <w:link w:val="EncabezadoCar"/>
    <w:uiPriority w:val="99"/>
    <w:unhideWhenUsed/>
    <w:rsid w:val="0079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49AA"/>
  </w:style>
  <w:style w:type="paragraph" w:styleId="Piedepgina">
    <w:name w:val="footer"/>
    <w:basedOn w:val="Normal"/>
    <w:link w:val="PiedepginaCar"/>
    <w:uiPriority w:val="99"/>
    <w:unhideWhenUsed/>
    <w:rsid w:val="0079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49AA"/>
  </w:style>
  <w:style w:type="character" w:styleId="Hipervnculo">
    <w:name w:val="Hyperlink"/>
    <w:basedOn w:val="Fuentedeprrafopredeter"/>
    <w:uiPriority w:val="99"/>
    <w:unhideWhenUsed/>
    <w:rsid w:val="007949AA"/>
    <w:rPr>
      <w:color w:val="0563C1" w:themeColor="hyperlink"/>
      <w:u w:val="none"/>
    </w:rPr>
  </w:style>
  <w:style w:type="table" w:customStyle="1" w:styleId="TableNormal">
    <w:name w:val="Table Normal"/>
    <w:uiPriority w:val="2"/>
    <w:semiHidden/>
    <w:unhideWhenUsed/>
    <w:qFormat/>
    <w:rsid w:val="007949AA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49AA"/>
    <w:pPr>
      <w:widowControl w:val="0"/>
      <w:autoSpaceDE w:val="0"/>
      <w:autoSpaceDN w:val="0"/>
      <w:spacing w:before="56" w:after="0" w:line="240" w:lineRule="auto"/>
    </w:pPr>
    <w:rPr>
      <w:rFonts w:ascii="Calibri" w:eastAsia="Calibri" w:hAnsi="Calibri" w:cs="Calibri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49A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49AA"/>
    <w:rPr>
      <w:rFonts w:ascii="Calibri" w:eastAsia="Calibri" w:hAnsi="Calibri" w:cs="Calibri"/>
      <w:sz w:val="24"/>
      <w:szCs w:val="24"/>
      <w:lang w:val="es-ES"/>
    </w:rPr>
  </w:style>
  <w:style w:type="table" w:styleId="Tablaconcuadrcula">
    <w:name w:val="Table Grid"/>
    <w:basedOn w:val="Tablanormal"/>
    <w:uiPriority w:val="39"/>
    <w:qFormat/>
    <w:rsid w:val="007949AA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Textoindependiente"/>
    <w:qFormat/>
    <w:rsid w:val="008375EE"/>
    <w:pPr>
      <w:widowControl/>
      <w:autoSpaceDE/>
      <w:autoSpaceDN/>
      <w:spacing w:before="36" w:after="36"/>
    </w:pPr>
    <w:rPr>
      <w:rFonts w:ascii="Cambria" w:eastAsia="Cambria" w:hAnsi="Cambria" w:cs="Times New Roman"/>
      <w:lang w:val="en-US"/>
    </w:rPr>
  </w:style>
  <w:style w:type="paragraph" w:styleId="Prrafodelista">
    <w:name w:val="List Paragraph"/>
    <w:basedOn w:val="Normal"/>
    <w:uiPriority w:val="1"/>
    <w:qFormat/>
    <w:rsid w:val="00B55B4A"/>
    <w:pPr>
      <w:widowControl w:val="0"/>
      <w:autoSpaceDE w:val="0"/>
      <w:autoSpaceDN w:val="0"/>
      <w:spacing w:before="45" w:after="0" w:line="240" w:lineRule="auto"/>
      <w:ind w:left="851" w:hanging="340"/>
    </w:pPr>
    <w:rPr>
      <w:rFonts w:ascii="Trebuchet MS" w:eastAsia="Trebuchet MS" w:hAnsi="Trebuchet MS" w:cs="Trebuchet MS"/>
      <w:lang w:val="es-ES"/>
    </w:rPr>
  </w:style>
  <w:style w:type="paragraph" w:customStyle="1" w:styleId="FirstParagraph">
    <w:name w:val="First Paragraph"/>
    <w:basedOn w:val="Textoindependiente"/>
    <w:next w:val="Textoindependiente"/>
    <w:qFormat/>
    <w:rsid w:val="005839DD"/>
    <w:pPr>
      <w:widowControl/>
      <w:autoSpaceDE/>
      <w:autoSpaceDN/>
      <w:spacing w:before="180" w:after="180"/>
    </w:pPr>
    <w:rPr>
      <w:rFonts w:ascii="Cambria" w:eastAsia="Cambria" w:hAnsi="Cambria" w:cs="Times New Roman"/>
      <w:lang w:val="en-US"/>
    </w:rPr>
  </w:style>
  <w:style w:type="paragraph" w:styleId="NormalWeb">
    <w:name w:val="Normal (Web)"/>
    <w:basedOn w:val="Normal"/>
    <w:uiPriority w:val="99"/>
    <w:semiHidden/>
    <w:unhideWhenUsed/>
    <w:rsid w:val="00716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45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XX@gmail.com" TargetMode="External"/><Relationship Id="rId13" Type="http://schemas.openxmlformats.org/officeDocument/2006/relationships/hyperlink" Target="https://redie.uabc.mx/redie/article/view/452/622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33996/rpp.v10i41.119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33996/rpp.v2i5.23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orcid.org/XXX-XXXX-XXXX-XXXX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oi.org/10.33996/rpp.v2i5.23" TargetMode="External"/><Relationship Id="rId1" Type="http://schemas.openxmlformats.org/officeDocument/2006/relationships/hyperlink" Target="https://doi.org/10.33996/rpp.v2i5.23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pedagogiaparaguay.org" TargetMode="External"/><Relationship Id="rId1" Type="http://schemas.openxmlformats.org/officeDocument/2006/relationships/hyperlink" Target="https://pedagogiaparaguay.org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doi.org/10.33996/rpp.v2i5.23" TargetMode="External"/><Relationship Id="rId2" Type="http://schemas.openxmlformats.org/officeDocument/2006/relationships/hyperlink" Target="https://pedagogiaparaguay.org" TargetMode="External"/><Relationship Id="rId1" Type="http://schemas.openxmlformats.org/officeDocument/2006/relationships/image" Target="media/image2.png"/><Relationship Id="rId5" Type="http://schemas.openxmlformats.org/officeDocument/2006/relationships/hyperlink" Target="https://doi.org/10.33996/rpp.v2i5.23" TargetMode="External"/><Relationship Id="rId4" Type="http://schemas.openxmlformats.org/officeDocument/2006/relationships/hyperlink" Target="https://pedagogiaparaguay.org" TargetMode="External"/></Relationships>
</file>

<file path=word/theme/theme1.xml><?xml version="1.0" encoding="utf-8"?>
<a:theme xmlns:a="http://schemas.openxmlformats.org/drawingml/2006/main" name="Tema de Office">
  <a:themeElements>
    <a:clrScheme name="Personalizado 3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4472C4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.XSL" StyleName="Vancouver" Version="1"/>
</file>

<file path=customXml/itemProps1.xml><?xml version="1.0" encoding="utf-8"?>
<ds:datastoreItem xmlns:ds="http://schemas.openxmlformats.org/officeDocument/2006/customXml" ds:itemID="{20D6F8A1-C5D2-486A-A3B3-568F4185A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PROBOOK 445 G7</dc:creator>
  <cp:keywords/>
  <dc:description/>
  <cp:lastModifiedBy>HP PROBOOK 445 G7</cp:lastModifiedBy>
  <cp:revision>3</cp:revision>
  <cp:lastPrinted>2026-04-28T19:27:00Z</cp:lastPrinted>
  <dcterms:created xsi:type="dcterms:W3CDTF">2026-05-14T14:59:00Z</dcterms:created>
  <dcterms:modified xsi:type="dcterms:W3CDTF">2026-05-14T15:04:00Z</dcterms:modified>
</cp:coreProperties>
</file>